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4FA" w:rsidRPr="001034FA" w:rsidRDefault="001034FA" w:rsidP="001034FA">
      <w:pPr>
        <w:spacing w:after="0" w:line="240" w:lineRule="auto"/>
        <w:textAlignment w:val="baseline"/>
        <w:outlineLvl w:val="0"/>
        <w:rPr>
          <w:rFonts w:ascii="Helvetica" w:eastAsia="Times New Roman" w:hAnsi="Helvetica" w:cs="Helvetica"/>
          <w:color w:val="444444"/>
          <w:kern w:val="36"/>
          <w:sz w:val="48"/>
          <w:szCs w:val="48"/>
          <w:lang w:eastAsia="hu-HU"/>
        </w:rPr>
      </w:pPr>
      <w:bookmarkStart w:id="0" w:name="_GoBack"/>
      <w:bookmarkEnd w:id="0"/>
      <w:r w:rsidRPr="001034FA">
        <w:rPr>
          <w:rFonts w:ascii="Helvetica" w:eastAsia="Times New Roman" w:hAnsi="Helvetica" w:cs="Helvetica"/>
          <w:color w:val="444444"/>
          <w:kern w:val="36"/>
          <w:sz w:val="48"/>
          <w:szCs w:val="48"/>
          <w:lang w:eastAsia="hu-HU"/>
        </w:rPr>
        <w:t>Éves munkaterv</w:t>
      </w:r>
    </w:p>
    <w:p w:rsidR="001034FA" w:rsidRDefault="001034FA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  <w:r w:rsidRPr="001034FA"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  <w:t> </w:t>
      </w: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  <w:r>
        <w:rPr>
          <w:rFonts w:ascii="Helvetica" w:eastAsia="Times New Roman" w:hAnsi="Helvetica" w:cs="Helvetica"/>
          <w:noProof/>
          <w:color w:val="444444"/>
          <w:sz w:val="17"/>
          <w:szCs w:val="17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1527175</wp:posOffset>
            </wp:positionH>
            <wp:positionV relativeFrom="paragraph">
              <wp:posOffset>-649605</wp:posOffset>
            </wp:positionV>
            <wp:extent cx="2602230" cy="2849880"/>
            <wp:effectExtent l="19050" t="0" r="7620" b="0"/>
            <wp:wrapNone/>
            <wp:docPr id="1" name="Kép 1" descr="http://olasziovoda.hu/wp-content/uploads/2017/10/munkaterv-177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lasziovoda.hu/wp-content/uploads/2017/10/munkaterv-177x3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230" cy="284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Pr="001034FA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1034FA" w:rsidRDefault="001034FA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Pr="001034FA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1034FA" w:rsidRPr="005C6859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28"/>
          <w:szCs w:val="28"/>
          <w:lang w:eastAsia="hu-HU"/>
        </w:rPr>
      </w:pPr>
      <w:r w:rsidRPr="005C6859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ÉVES MUNKATERV</w:t>
      </w:r>
    </w:p>
    <w:p w:rsidR="001034FA" w:rsidRPr="005C6859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28"/>
          <w:szCs w:val="28"/>
          <w:lang w:eastAsia="hu-HU"/>
        </w:rPr>
      </w:pPr>
      <w:r w:rsidRPr="005C6859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20</w:t>
      </w:r>
      <w:r w:rsidR="00347F68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2</w:t>
      </w:r>
      <w:r w:rsidR="00441E59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1</w:t>
      </w:r>
      <w:r w:rsidRPr="005C6859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/20</w:t>
      </w:r>
      <w:r w:rsidR="007917BA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2</w:t>
      </w:r>
      <w:r w:rsidR="00441E59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2</w:t>
      </w:r>
      <w:r w:rsidRPr="005C6859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. nevelési évre</w:t>
      </w:r>
    </w:p>
    <w:p w:rsidR="001034FA" w:rsidRPr="005C6859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</w:pPr>
      <w:r w:rsidRPr="005C6859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Bezenyei Százszorszép Óvoda</w:t>
      </w: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5C6859" w:rsidRDefault="005C6859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Pr="001034FA" w:rsidRDefault="005C6859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1034FA" w:rsidRPr="001034FA" w:rsidRDefault="001034FA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  <w:r w:rsidRPr="001034FA"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  <w:t> 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1034FA">
        <w:rPr>
          <w:rFonts w:ascii="Helvetica" w:eastAsia="Times New Roman" w:hAnsi="Helvetica" w:cs="Helvetica"/>
          <w:b/>
          <w:bCs/>
          <w:color w:val="444444"/>
          <w:sz w:val="17"/>
          <w:lang w:eastAsia="hu-HU"/>
        </w:rPr>
        <w:t>  1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.Az intézmény adatai</w:t>
      </w:r>
    </w:p>
    <w:p w:rsidR="001034FA" w:rsidRPr="005C6859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tbl>
      <w:tblPr>
        <w:tblW w:w="7488" w:type="dxa"/>
        <w:tblBorders>
          <w:bottom w:val="single" w:sz="4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944"/>
      </w:tblGrid>
      <w:tr w:rsidR="001034FA" w:rsidRPr="005C6859" w:rsidTr="00FD53E6">
        <w:tc>
          <w:tcPr>
            <w:tcW w:w="35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óvoda hivatalos elnevezése:</w:t>
            </w:r>
          </w:p>
        </w:tc>
        <w:tc>
          <w:tcPr>
            <w:tcW w:w="39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Bezenyei Százszorszép Óvoda </w:t>
            </w:r>
          </w:p>
        </w:tc>
      </w:tr>
      <w:tr w:rsidR="001034FA" w:rsidRPr="005C6859" w:rsidTr="00FD53E6">
        <w:tc>
          <w:tcPr>
            <w:tcW w:w="35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óvoda pontos címe, tel. száma</w:t>
            </w:r>
          </w:p>
        </w:tc>
        <w:tc>
          <w:tcPr>
            <w:tcW w:w="39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9223 Bezenye , Tanácsház utca 4.</w:t>
            </w:r>
          </w:p>
          <w:p w:rsidR="001034FA" w:rsidRPr="005C6859" w:rsidRDefault="001034FA" w:rsidP="005C685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06 96 223 131, 06 20 9767934</w:t>
            </w: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 </w:t>
            </w:r>
          </w:p>
        </w:tc>
      </w:tr>
      <w:tr w:rsidR="001034FA" w:rsidRPr="005C6859" w:rsidTr="00FD53E6">
        <w:tc>
          <w:tcPr>
            <w:tcW w:w="35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óvoda fenntartója</w:t>
            </w:r>
          </w:p>
        </w:tc>
        <w:tc>
          <w:tcPr>
            <w:tcW w:w="39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Bezenye község Önkormányzata</w:t>
            </w:r>
          </w:p>
        </w:tc>
      </w:tr>
      <w:tr w:rsidR="001034FA" w:rsidRPr="005C6859" w:rsidTr="00FD53E6">
        <w:tc>
          <w:tcPr>
            <w:tcW w:w="35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1034FA" w:rsidRPr="005C6859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óvodai csoportok száma</w:t>
            </w:r>
          </w:p>
        </w:tc>
        <w:tc>
          <w:tcPr>
            <w:tcW w:w="39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1034FA" w:rsidRPr="005C6859" w:rsidRDefault="001034FA" w:rsidP="005C685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 gyermekcsoport</w:t>
            </w:r>
          </w:p>
        </w:tc>
      </w:tr>
      <w:tr w:rsidR="001034FA" w:rsidRPr="005C6859" w:rsidTr="00FD53E6">
        <w:tc>
          <w:tcPr>
            <w:tcW w:w="35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óvoda alapító okiratának kelte (módosítot</w:t>
            </w:r>
            <w:r w:rsid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t)</w:t>
            </w:r>
          </w:p>
        </w:tc>
        <w:tc>
          <w:tcPr>
            <w:tcW w:w="39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FD53E6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2016.06.25.</w:t>
            </w:r>
          </w:p>
        </w:tc>
      </w:tr>
      <w:tr w:rsidR="001034FA" w:rsidRPr="005C6859" w:rsidTr="00FD53E6">
        <w:tc>
          <w:tcPr>
            <w:tcW w:w="35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óvoda vezetője, a munkaterv benyújtója</w:t>
            </w:r>
          </w:p>
        </w:tc>
        <w:tc>
          <w:tcPr>
            <w:tcW w:w="39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FD53E6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  <w:p w:rsidR="001034FA" w:rsidRPr="005C6859" w:rsidRDefault="001034FA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 </w:t>
            </w:r>
          </w:p>
        </w:tc>
      </w:tr>
    </w:tbl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1.2. A Munkaterv elkészítését meghatározó jogszabályi háttér:</w:t>
      </w:r>
    </w:p>
    <w:p w:rsidR="00211985" w:rsidRPr="005C6859" w:rsidRDefault="00211985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>Köznevelési törvény (2011. december 20.)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Nemzeti Köznevelési Törvény végrehajtási rendelete 229/2012. Korm. rendelet 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A „Nevelési-oktatási intézmények működéséről és a köznevelési intézmények névhasználatáról” szóló 20/2012 (VIII.31.) EMMI rendelet 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1997. évi XXXI. sz. törvény a gyermek védelméről és a gyámügyi igazgatásról 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32/2012. (X.8.) EMMI rendelet a Sajátos nevelési igényű gyermekek óvodai nevelésének irányelve és a Sajátos nevelési igényű tanulók iskolai oktatásának irányelve kiadásáról 1. melléklet a 3/2012. (X.8.9 EMMI rendelethez 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326/2013. (VIII.30.) Korm. rendelet a pedagógusok előmeneteli rendszeréről és a közalkalmazottak jogállásáról szóló 1992. évi XXXIII. Törvény köznevelési intézményekben történő végrehajtásáról. 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>Az Óvodai Nevelés Országos Alapprogramja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Az Óvoda Pedagógiai Programja 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>Oktatási Hivatal által kidolgozott Útmutató a pedagógusok minősítési rendszeréhez felhasználói dokumentáció értelmezéséhez. Óvodai nevelés</w:t>
      </w:r>
    </w:p>
    <w:p w:rsidR="00347F68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Oktatási Hivatal: Országos tanfelügyelet. Kézikönyv óvodák számára. </w:t>
      </w:r>
    </w:p>
    <w:p w:rsidR="00347F68" w:rsidRPr="00744191" w:rsidRDefault="00347F68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>Emberi Erőforrások Minisztériuma Intézkedési Terv a 202</w:t>
      </w:r>
      <w:r w:rsidR="006F3DFB">
        <w:rPr>
          <w:rFonts w:ascii="Times New Roman" w:hAnsi="Times New Roman" w:cs="Times New Roman"/>
          <w:sz w:val="24"/>
          <w:szCs w:val="24"/>
        </w:rPr>
        <w:t>1</w:t>
      </w:r>
      <w:r w:rsidRPr="00744191">
        <w:rPr>
          <w:rFonts w:ascii="Times New Roman" w:hAnsi="Times New Roman" w:cs="Times New Roman"/>
          <w:sz w:val="24"/>
          <w:szCs w:val="24"/>
        </w:rPr>
        <w:t>/202</w:t>
      </w:r>
      <w:r w:rsidR="006F3DFB">
        <w:rPr>
          <w:rFonts w:ascii="Times New Roman" w:hAnsi="Times New Roman" w:cs="Times New Roman"/>
          <w:sz w:val="24"/>
          <w:szCs w:val="24"/>
        </w:rPr>
        <w:t>2.</w:t>
      </w:r>
      <w:r w:rsidRPr="00744191">
        <w:rPr>
          <w:rFonts w:ascii="Times New Roman" w:hAnsi="Times New Roman" w:cs="Times New Roman"/>
          <w:sz w:val="24"/>
          <w:szCs w:val="24"/>
        </w:rPr>
        <w:t xml:space="preserve"> tanévben a köznevelési intézményekben a járványügyi készenlét idején alkalmazandó eljárásrendről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A nevelőtestület javaslatai </w:t>
      </w:r>
    </w:p>
    <w:p w:rsidR="001034FA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744191">
        <w:rPr>
          <w:rFonts w:ascii="Times New Roman" w:hAnsi="Times New Roman" w:cs="Times New Roman"/>
          <w:sz w:val="24"/>
          <w:szCs w:val="24"/>
        </w:rPr>
        <w:t>A szülők közösségének javaslatai</w:t>
      </w:r>
    </w:p>
    <w:p w:rsidR="00FD53E6" w:rsidRPr="005C6859" w:rsidRDefault="00FD53E6" w:rsidP="00744191">
      <w:pPr>
        <w:spacing w:before="100" w:beforeAutospacing="1" w:after="100" w:afterAutospacing="1" w:line="36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211985" w:rsidRPr="005C6859" w:rsidRDefault="00211985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211985" w:rsidRPr="005C6859" w:rsidRDefault="00211985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211985" w:rsidRPr="005C6859" w:rsidRDefault="00211985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5C6859" w:rsidRDefault="001034FA" w:rsidP="001034FA">
      <w:pPr>
        <w:numPr>
          <w:ilvl w:val="0"/>
          <w:numId w:val="2"/>
        </w:num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lastRenderedPageBreak/>
        <w:t>Működési terv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A62D98" w:rsidRPr="00A62D98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A munkaterv elkészítésénél figyelembe vett dokumentumok:</w:t>
      </w:r>
    </w:p>
    <w:p w:rsidR="001034FA" w:rsidRPr="00A62D98" w:rsidRDefault="001034FA" w:rsidP="001034FA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A62D9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PP (Pedagógiai Program), SZMSZ, Házirend, munkaköri leírások</w:t>
      </w:r>
    </w:p>
    <w:p w:rsidR="001034FA" w:rsidRPr="00A62D98" w:rsidRDefault="001034FA" w:rsidP="001034FA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A62D9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Előző évi mérések, tapasztalatok, visszajelzések, értékelések</w:t>
      </w:r>
    </w:p>
    <w:p w:rsidR="001034FA" w:rsidRPr="00A62D98" w:rsidRDefault="001034FA" w:rsidP="001034FA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A62D9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Jogszabályi változások</w:t>
      </w:r>
    </w:p>
    <w:p w:rsidR="001034FA" w:rsidRPr="00A62D98" w:rsidRDefault="00A62D98" w:rsidP="00A62D98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textAlignment w:val="baseline"/>
        <w:rPr>
          <w:rFonts w:ascii="Times New Roman" w:hAnsi="Times New Roman" w:cs="Times New Roman"/>
          <w:sz w:val="24"/>
          <w:szCs w:val="24"/>
        </w:rPr>
      </w:pPr>
      <w:r w:rsidRPr="00A62D98">
        <w:rPr>
          <w:rFonts w:ascii="Times New Roman" w:hAnsi="Times New Roman" w:cs="Times New Roman"/>
          <w:sz w:val="24"/>
          <w:szCs w:val="24"/>
        </w:rPr>
        <w:t>202</w:t>
      </w:r>
      <w:r w:rsidR="00EA416A">
        <w:rPr>
          <w:rFonts w:ascii="Times New Roman" w:hAnsi="Times New Roman" w:cs="Times New Roman"/>
          <w:sz w:val="24"/>
          <w:szCs w:val="24"/>
        </w:rPr>
        <w:t>1</w:t>
      </w:r>
      <w:r w:rsidRPr="00A62D98">
        <w:rPr>
          <w:rFonts w:ascii="Times New Roman" w:hAnsi="Times New Roman" w:cs="Times New Roman"/>
          <w:sz w:val="24"/>
          <w:szCs w:val="24"/>
        </w:rPr>
        <w:t>/202</w:t>
      </w:r>
      <w:r w:rsidR="00EA416A">
        <w:rPr>
          <w:rFonts w:ascii="Times New Roman" w:hAnsi="Times New Roman" w:cs="Times New Roman"/>
          <w:sz w:val="24"/>
          <w:szCs w:val="24"/>
        </w:rPr>
        <w:t>2</w:t>
      </w:r>
      <w:r w:rsidRPr="00A62D98">
        <w:rPr>
          <w:rFonts w:ascii="Times New Roman" w:hAnsi="Times New Roman" w:cs="Times New Roman"/>
          <w:sz w:val="24"/>
          <w:szCs w:val="24"/>
        </w:rPr>
        <w:t>. tanévben a köznevelési intézményekben a járványügyi készenlét idején alkalmazandó eljárásrend</w:t>
      </w:r>
      <w:r w:rsidR="001034FA" w:rsidRPr="00A62D9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1034FA" w:rsidRPr="00A62D98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2.1. </w:t>
      </w:r>
      <w:r w:rsidRPr="005C6859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Nevelési év rendje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 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Az óvodai nevelési év 20</w:t>
      </w:r>
      <w:r w:rsidR="0074419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2</w:t>
      </w:r>
      <w:r w:rsidR="00441E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1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. szeptember 1.-től</w:t>
      </w:r>
      <w:r w:rsidR="00A62D9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 xml:space="preserve"> 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 xml:space="preserve"> 20</w:t>
      </w:r>
      <w:r w:rsidR="00347B4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2</w:t>
      </w:r>
      <w:r w:rsidR="00441E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2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. augusztus 31.-ig tart.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Az iskolai szünetekhez alkalmazkodva 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óvoda folyamatosan üzemel, kivéve a téli szünetet.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Ezen idő alatt összevont csoportok működhetnek a gyermeklétszámtól függően.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2.2. </w:t>
      </w:r>
      <w:r w:rsidRPr="005C6859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Az iskolai év szünetei</w:t>
      </w:r>
    </w:p>
    <w:p w:rsidR="001034FA" w:rsidRPr="005C6859" w:rsidRDefault="001034FA" w:rsidP="001034FA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Őszi szünet: </w:t>
      </w:r>
      <w:r w:rsidR="0021680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október </w:t>
      </w:r>
      <w:r w:rsidR="0021680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5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– november 0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1.</w:t>
      </w:r>
    </w:p>
    <w:p w:rsidR="001034FA" w:rsidRPr="005C6859" w:rsidRDefault="001034FA" w:rsidP="001034FA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Téli szünet: 20</w:t>
      </w:r>
      <w:r w:rsidR="00A62D9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december 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22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december 31.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  <w:r w:rsidR="00744191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</w:p>
    <w:p w:rsidR="001034FA" w:rsidRPr="005C6859" w:rsidRDefault="001034FA" w:rsidP="001034FA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Tavaszi szünet: 20</w:t>
      </w:r>
      <w:r w:rsidR="00A62D9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21680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április</w:t>
      </w:r>
      <w:r w:rsidR="0021680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14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– április 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19.</w:t>
      </w:r>
    </w:p>
    <w:p w:rsidR="001034FA" w:rsidRPr="005C6859" w:rsidRDefault="001034FA" w:rsidP="001034FA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nyári zárva tartás idejét a fenntartóval való egyeztetés után legkésőbb 20</w:t>
      </w:r>
      <w:r w:rsidR="00A62D9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 február 15.-ig ismerteti az óvodavezető az érinte</w:t>
      </w:r>
      <w:r w:rsidR="0021680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ttekkel. ( Várható időpont: 202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Július </w:t>
      </w:r>
      <w:r w:rsidR="00121911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8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- 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augusztus </w:t>
      </w:r>
      <w:r w:rsidR="00441E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5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-ig -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3 hét) 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 xml:space="preserve"> Az óvoda nyitva tartása: hétfőtől-péntekig 6.</w:t>
      </w:r>
      <w:r w:rsidR="000208D7"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 xml:space="preserve"> -17. 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-ig.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tbl>
      <w:tblPr>
        <w:tblW w:w="7488" w:type="dxa"/>
        <w:tblBorders>
          <w:bottom w:val="single" w:sz="4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4"/>
        <w:gridCol w:w="3744"/>
      </w:tblGrid>
      <w:tr w:rsidR="001034FA" w:rsidRPr="005C6859" w:rsidTr="001034FA"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A771D8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·         Foglalkozások ideje:</w:t>
            </w:r>
          </w:p>
        </w:tc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A771D8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Szeptember 1-től Május 31-ig</w:t>
            </w:r>
          </w:p>
        </w:tc>
      </w:tr>
      <w:tr w:rsidR="001034FA" w:rsidRPr="005C6859" w:rsidTr="001034FA"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A771D8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·         Nyári életrend:</w:t>
            </w:r>
          </w:p>
        </w:tc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A771D8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Június </w:t>
            </w:r>
            <w:r w:rsidR="005C6859"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1-tő</w:t>
            </w:r>
            <w:r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 augusztus 31-ig </w:t>
            </w:r>
          </w:p>
        </w:tc>
      </w:tr>
      <w:tr w:rsidR="001034FA" w:rsidRPr="005C6859" w:rsidTr="001034FA"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A771D8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·         Új gyermekek beíratása</w:t>
            </w:r>
          </w:p>
        </w:tc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A771D8" w:rsidRDefault="000208D7" w:rsidP="00347B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május </w:t>
            </w:r>
            <w:r w:rsid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9-10.</w:t>
            </w:r>
            <w:r w:rsidR="001034FA"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 </w:t>
            </w:r>
          </w:p>
        </w:tc>
      </w:tr>
      <w:tr w:rsidR="001034FA" w:rsidRPr="005C6859" w:rsidTr="001034FA"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A771D8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·         Új gyermekek fogadásának id</w:t>
            </w:r>
            <w:r w:rsidR="00EA41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eje:</w:t>
            </w:r>
          </w:p>
        </w:tc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A771D8" w:rsidRDefault="00BE090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 w:rsid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1034FA"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0208D7"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szept. </w:t>
            </w:r>
            <w:r w:rsidR="00347B42"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0208D7"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r w:rsidR="001034FA"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</w:t>
            </w:r>
            <w:r w:rsid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</w:t>
            </w:r>
            <w:r w:rsidR="001034FA"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 folyamatosan</w:t>
            </w:r>
          </w:p>
          <w:p w:rsidR="001034FA" w:rsidRPr="00A771D8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71D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</w:tbl>
    <w:p w:rsidR="00A62D98" w:rsidRDefault="00A62D98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</w:p>
    <w:p w:rsidR="00A771D8" w:rsidRDefault="00A771D8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</w:p>
    <w:p w:rsidR="00A771D8" w:rsidRDefault="00A771D8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2.3. 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Nevelés nélküli munkanapok felhasználása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nap: nevelési értekezlet 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szeptember </w:t>
      </w:r>
      <w:r w:rsidR="00FC3395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="00A771D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3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témája: 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aktuális feladatok</w:t>
      </w:r>
    </w:p>
    <w:p w:rsidR="00076BDD" w:rsidRDefault="001034FA" w:rsidP="001034FA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nap: </w:t>
      </w:r>
      <w:r w:rsidR="00B76E3C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csapatépítő tréning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  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október</w:t>
      </w:r>
      <w:r w:rsidR="00B76E3C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  <w:r w:rsidR="00076BDD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A771D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9.</w:t>
      </w:r>
    </w:p>
    <w:p w:rsidR="00076BDD" w:rsidRDefault="00076BDD" w:rsidP="001034FA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nap: helyi továbbképzés </w:t>
      </w:r>
      <w:r w:rsidR="006936D4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március</w:t>
      </w:r>
    </w:p>
    <w:p w:rsidR="001034FA" w:rsidRPr="005C6859" w:rsidRDefault="00076BDD" w:rsidP="001034FA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nap: tanulmányi kirándulás</w:t>
      </w:r>
      <w:r w:rsidR="00B76E3C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június </w:t>
      </w:r>
      <w:r w:rsidR="00A771D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3.</w:t>
      </w:r>
    </w:p>
    <w:p w:rsidR="001034FA" w:rsidRPr="005C6859" w:rsidRDefault="001034FA" w:rsidP="001034FA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nap: nevelési értekezlet </w:t>
      </w:r>
      <w:r w:rsidR="00FC3395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június 1</w:t>
      </w:r>
      <w:r w:rsidR="00A771D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3</w:t>
      </w:r>
      <w:r w:rsidR="00B76E3C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</w:t>
      </w:r>
      <w:r w:rsidR="00347B4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év értékelés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nevelés nélküli munkanapok előtt legalább 7 nappal az óvodavezető értesíti a szülőket a szokásos módon. A nevelés nélküli munkanapokon szülői igény szerint ügyeletet biztosítunk. 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2.4. 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Állami, egyházi ünnepek miatti szünetek.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B76E3C" w:rsidRPr="005C6859" w:rsidRDefault="00FC3395" w:rsidP="0036326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</w:t>
      </w:r>
      <w:r w:rsidR="00A771D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="00B76E3C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</w:t>
      </w:r>
      <w:r w:rsidR="0036326A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</w:t>
      </w:r>
      <w:r w:rsidR="00B76E3C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november 1.</w:t>
      </w:r>
    </w:p>
    <w:p w:rsidR="0036326A" w:rsidRPr="005C6859" w:rsidRDefault="00FC3395" w:rsidP="0036326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</w:t>
      </w:r>
      <w:r w:rsidR="00A771D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        </w:t>
      </w:r>
      <w:r w:rsidR="00076BDD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</w:t>
      </w:r>
      <w:r w:rsidR="0036326A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december 25-26</w:t>
      </w:r>
    </w:p>
    <w:p w:rsidR="005F3219" w:rsidRDefault="005F3219" w:rsidP="005F3219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F321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</w:t>
      </w:r>
      <w:r w:rsidR="00A771D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Pr="005F321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</w:t>
      </w:r>
      <w:r w:rsidRPr="005F321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március 1</w:t>
      </w:r>
      <w:r w:rsidR="00A771D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4 pihenőnap</w:t>
      </w:r>
    </w:p>
    <w:p w:rsidR="00A771D8" w:rsidRPr="005F3219" w:rsidRDefault="00A771D8" w:rsidP="005F3219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2022                 március 15</w:t>
      </w:r>
    </w:p>
    <w:p w:rsidR="00A771D8" w:rsidRDefault="00FC3395" w:rsidP="00FC3395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</w:t>
      </w:r>
      <w:r w:rsidR="00A771D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 </w:t>
      </w:r>
      <w:r w:rsidR="0036326A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április </w:t>
      </w:r>
      <w:r w:rsidR="00A771D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15 Nagypéntek</w:t>
      </w:r>
    </w:p>
    <w:p w:rsidR="00A771D8" w:rsidRPr="005C6859" w:rsidRDefault="00A771D8" w:rsidP="00FC3395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2022.                április 18 Húsvét hétfő</w:t>
      </w:r>
      <w:r w:rsidR="0036326A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</w:p>
    <w:p w:rsidR="0036326A" w:rsidRPr="005C6859" w:rsidRDefault="0036326A" w:rsidP="00FC3395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="00AC24DE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A771D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………..   június </w:t>
      </w:r>
      <w:r w:rsidR="00A771D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6. Pünkösd hétfő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</w:p>
    <w:p w:rsidR="009D7EC0" w:rsidRPr="005C6859" w:rsidRDefault="001034FA" w:rsidP="0036326A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5C6859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:rsidR="001034FA" w:rsidRPr="009D7EC0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2.5. 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Kiinduló helyzetkép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Adatok:</w:t>
      </w:r>
    </w:p>
    <w:p w:rsidR="001034FA" w:rsidRPr="009D7EC0" w:rsidRDefault="0036326A" w:rsidP="00A20BDE">
      <w:pPr>
        <w:spacing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="00744191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6936D4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  <w:r w:rsidR="001034FA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augusztus 31.</w:t>
      </w:r>
      <w:r w:rsidR="001034FA" w:rsidRPr="009D7EC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-ig </w:t>
      </w:r>
      <w:r w:rsidR="00A20BDE"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jelentkezett: 1</w:t>
      </w:r>
      <w:r w:rsidR="006936D4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7</w:t>
      </w:r>
      <w:r w:rsidR="001034FA"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 gyermek</w:t>
      </w:r>
      <w:r w:rsidR="001034FA" w:rsidRPr="009D7EC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felvételt nyert: </w:t>
      </w:r>
      <w:r w:rsidR="00A20BDE"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1</w:t>
      </w:r>
      <w:r w:rsidR="006936D4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7 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fő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kiiratkozott: </w:t>
      </w:r>
      <w:r w:rsidR="00AC24DE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 </w:t>
      </w:r>
      <w:r w:rsidR="00EA416A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1</w:t>
      </w:r>
      <w:r w:rsidR="00AC24DE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 fő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elutasított</w:t>
      </w:r>
      <w:r w:rsidR="00A20BDE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</w:t>
      </w:r>
      <w:r w:rsidR="00744191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0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 fő</w:t>
      </w:r>
      <w:r w:rsidR="00744191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, </w:t>
      </w:r>
      <w:r w:rsidR="00EA416A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1</w:t>
      </w:r>
      <w:r w:rsidR="00744191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 fő másik óvo</w:t>
      </w:r>
      <w:r w:rsidR="00E009AB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dát választott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óvoda férőhelye: 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50 fő</w:t>
      </w:r>
      <w:r w:rsidR="00A20BDE"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, Képviselő testületi döntés alapján 60 fő 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óvoda gyermek létszáma 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20</w:t>
      </w:r>
      <w:r w:rsidR="00766342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2</w:t>
      </w:r>
      <w:r w:rsidR="006936D4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1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. </w:t>
      </w:r>
      <w:r w:rsidR="005B7224"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szept.</w:t>
      </w:r>
      <w:r w:rsidR="00BF2953"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 1.-én 5</w:t>
      </w:r>
      <w:r w:rsidR="006936D4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5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 fő</w:t>
      </w:r>
    </w:p>
    <w:p w:rsidR="001034FA" w:rsidRPr="00E009AB" w:rsidRDefault="001034FA" w:rsidP="00E009AB">
      <w:pPr>
        <w:pStyle w:val="Listaszerbekezds"/>
        <w:numPr>
          <w:ilvl w:val="0"/>
          <w:numId w:val="5"/>
        </w:num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E009A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életévét betöltötte: </w:t>
      </w:r>
      <w:r w:rsidR="006936D4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3</w:t>
      </w:r>
      <w:r w:rsidRPr="00E009AB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 fő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hátrányos helyzetű : 0 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fő</w:t>
      </w:r>
    </w:p>
    <w:p w:rsidR="001034FA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halmozottan hátrányos helyzetű,veszélyeztetett: 0fő</w:t>
      </w:r>
    </w:p>
    <w:p w:rsidR="00E009AB" w:rsidRPr="005C6859" w:rsidRDefault="00E009AB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sajátos nevelési igényű: 1 fő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9D7EC0" w:rsidRDefault="001034FA" w:rsidP="009D7EC0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A csoportok és csoportlétszámok: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 </w:t>
      </w:r>
    </w:p>
    <w:tbl>
      <w:tblPr>
        <w:tblW w:w="9192" w:type="dxa"/>
        <w:tblBorders>
          <w:top w:val="single" w:sz="4" w:space="0" w:color="EDEDED"/>
          <w:left w:val="single" w:sz="4" w:space="0" w:color="EDEDED"/>
          <w:right w:val="single" w:sz="4" w:space="0" w:color="EDEDED"/>
          <w:insideH w:val="single" w:sz="4" w:space="0" w:color="EDEDED"/>
          <w:insideV w:val="single" w:sz="4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8"/>
        <w:gridCol w:w="2492"/>
        <w:gridCol w:w="2134"/>
        <w:gridCol w:w="2078"/>
      </w:tblGrid>
      <w:tr w:rsidR="00336BF7" w:rsidRPr="005C6859" w:rsidTr="007F19C4">
        <w:tc>
          <w:tcPr>
            <w:tcW w:w="2488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Csoportok</w:t>
            </w:r>
          </w:p>
        </w:tc>
        <w:tc>
          <w:tcPr>
            <w:tcW w:w="249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Csoport elnevezések</w:t>
            </w:r>
          </w:p>
        </w:tc>
        <w:tc>
          <w:tcPr>
            <w:tcW w:w="2134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36BF7" w:rsidRPr="005C6859" w:rsidRDefault="00336BF7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létszám</w:t>
            </w:r>
          </w:p>
          <w:p w:rsidR="00336BF7" w:rsidRPr="005C6859" w:rsidRDefault="00336BF7" w:rsidP="001332F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20</w:t>
            </w:r>
            <w:r w:rsidR="00A62D98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2</w:t>
            </w:r>
            <w:r w:rsidR="006936D4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2</w:t>
            </w: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.09.01.</w:t>
            </w:r>
          </w:p>
        </w:tc>
        <w:tc>
          <w:tcPr>
            <w:tcW w:w="2078" w:type="dxa"/>
          </w:tcPr>
          <w:p w:rsidR="00336BF7" w:rsidRPr="005C6859" w:rsidRDefault="00336BF7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Óvónők,dajka</w:t>
            </w:r>
          </w:p>
        </w:tc>
      </w:tr>
      <w:tr w:rsidR="00336BF7" w:rsidRPr="005C6859" w:rsidTr="003F13B5">
        <w:tc>
          <w:tcPr>
            <w:tcW w:w="2488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336BF7" w:rsidRPr="005C6859" w:rsidRDefault="00336BF7" w:rsidP="008B181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vegyes csoport</w:t>
            </w:r>
          </w:p>
        </w:tc>
        <w:tc>
          <w:tcPr>
            <w:tcW w:w="2492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336BF7" w:rsidRPr="009D7EC0" w:rsidRDefault="00336BF7" w:rsidP="008B181F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</w:pPr>
            <w:r w:rsidRPr="009D7EC0"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  <w:t>Napocska csopor</w:t>
            </w:r>
            <w:r w:rsidR="006936D4"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  <w:t>t</w:t>
            </w:r>
          </w:p>
        </w:tc>
        <w:tc>
          <w:tcPr>
            <w:tcW w:w="2134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  <w:r w:rsidR="00EA416A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8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2078" w:type="dxa"/>
          </w:tcPr>
          <w:p w:rsidR="00336BF7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Schmatovichné Schmidt Éva</w:t>
            </w:r>
          </w:p>
          <w:p w:rsidR="006936D4" w:rsidRPr="005C6859" w:rsidRDefault="006936D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dajka. </w:t>
            </w:r>
            <w:r w:rsidR="003F13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Benkovics-Andorka Kitti</w:t>
            </w:r>
          </w:p>
        </w:tc>
      </w:tr>
      <w:tr w:rsidR="00336BF7" w:rsidRPr="005C6859" w:rsidTr="007F19C4">
        <w:tc>
          <w:tcPr>
            <w:tcW w:w="2488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249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2134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2078" w:type="dxa"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336BF7" w:rsidRPr="005C6859" w:rsidTr="003F13B5">
        <w:tc>
          <w:tcPr>
            <w:tcW w:w="2488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vegyes csoport</w:t>
            </w:r>
          </w:p>
        </w:tc>
        <w:tc>
          <w:tcPr>
            <w:tcW w:w="2492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336BF7" w:rsidRPr="009D7EC0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</w:pPr>
            <w:r w:rsidRPr="009D7EC0"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  <w:t>Katica csoport</w:t>
            </w:r>
          </w:p>
        </w:tc>
        <w:tc>
          <w:tcPr>
            <w:tcW w:w="2134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336BF7" w:rsidRPr="005C6859" w:rsidRDefault="00336BF7" w:rsidP="001332F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  <w:r w:rsidR="00EA416A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7</w:t>
            </w:r>
            <w:r w:rsidR="006936D4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2078" w:type="dxa"/>
          </w:tcPr>
          <w:p w:rsidR="00336BF7" w:rsidRPr="005C6859" w:rsidRDefault="003F13B5" w:rsidP="008B181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Lovász Marianna</w:t>
            </w:r>
          </w:p>
          <w:p w:rsidR="00336BF7" w:rsidRPr="005C6859" w:rsidRDefault="006936D4" w:rsidP="008B181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Sterkovitz Izabella Márta</w:t>
            </w:r>
          </w:p>
          <w:p w:rsidR="00336BF7" w:rsidRPr="005C6859" w:rsidRDefault="00336BF7" w:rsidP="008B181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dajka: Schmidt Attiláné</w:t>
            </w:r>
            <w:r w:rsidR="00506CD4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:rsidR="008B181F" w:rsidRPr="005C6859" w:rsidRDefault="001034FA" w:rsidP="008B181F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8B181F" w:rsidRPr="009D7EC0" w:rsidRDefault="008B181F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7EC0">
        <w:rPr>
          <w:rFonts w:ascii="Times New Roman" w:hAnsi="Times New Roman" w:cs="Times New Roman"/>
          <w:b/>
          <w:sz w:val="24"/>
          <w:szCs w:val="24"/>
          <w:u w:val="single"/>
        </w:rPr>
        <w:t xml:space="preserve">Az óvoda szolgáltatásai: </w:t>
      </w:r>
    </w:p>
    <w:p w:rsidR="008B181F" w:rsidRPr="005C6859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Alapfaladatként: - </w:t>
      </w:r>
    </w:p>
    <w:p w:rsidR="008B181F" w:rsidRPr="00A62D98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62D98">
        <w:rPr>
          <w:rFonts w:ascii="Times New Roman" w:hAnsi="Times New Roman" w:cs="Times New Roman"/>
          <w:sz w:val="24"/>
          <w:szCs w:val="24"/>
        </w:rPr>
        <w:t>Óvodai nevelés, ellátás –</w:t>
      </w:r>
      <w:r w:rsidR="00A62D98" w:rsidRPr="00A62D98">
        <w:rPr>
          <w:rFonts w:ascii="Times New Roman" w:hAnsi="Times New Roman" w:cs="Times New Roman"/>
          <w:color w:val="333333"/>
          <w:sz w:val="24"/>
          <w:szCs w:val="24"/>
          <w:shd w:val="clear" w:color="auto" w:fill="F5F5F5"/>
        </w:rPr>
        <w:t>kétnyelvű nemzetiségi nevelés-oktatás</w:t>
      </w:r>
    </w:p>
    <w:p w:rsidR="008B181F" w:rsidRPr="00A62D98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62D98">
        <w:rPr>
          <w:rFonts w:ascii="Times New Roman" w:hAnsi="Times New Roman" w:cs="Times New Roman"/>
          <w:sz w:val="24"/>
          <w:szCs w:val="24"/>
        </w:rPr>
        <w:t xml:space="preserve">Sajátos nevelési igényű gyermekek óvodai nevelése, ellátása – </w:t>
      </w:r>
    </w:p>
    <w:p w:rsidR="008B181F" w:rsidRPr="005C6859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Óvodai intézményi étkezés – </w:t>
      </w:r>
    </w:p>
    <w:p w:rsidR="008B181F" w:rsidRPr="005C6859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Logopédiai ellátás – </w:t>
      </w:r>
    </w:p>
    <w:p w:rsidR="008B181F" w:rsidRPr="005C6859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Egyéni fejlesztés, </w:t>
      </w:r>
    </w:p>
    <w:p w:rsidR="008B181F" w:rsidRPr="005C6859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>tehetséggondozás –</w:t>
      </w:r>
    </w:p>
    <w:p w:rsidR="008B181F" w:rsidRPr="005C6859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A Kistérségi Nevelési Tanácsadó pszichológiai ellátása – </w:t>
      </w:r>
    </w:p>
    <w:p w:rsidR="008B181F" w:rsidRPr="003F13B5" w:rsidRDefault="008B181F" w:rsidP="003F13B5">
      <w:pPr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hAnsi="Times New Roman" w:cs="Times New Roman"/>
          <w:sz w:val="24"/>
          <w:szCs w:val="24"/>
        </w:rPr>
        <w:t>Néptánc</w:t>
      </w:r>
    </w:p>
    <w:p w:rsidR="001034FA" w:rsidRPr="00547CE3" w:rsidRDefault="00C578DF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8B181F" w:rsidRPr="005C6859">
        <w:rPr>
          <w:rFonts w:ascii="Times New Roman" w:hAnsi="Times New Roman" w:cs="Times New Roman"/>
          <w:sz w:val="24"/>
          <w:szCs w:val="24"/>
        </w:rPr>
        <w:t>ejleszt</w:t>
      </w:r>
      <w:r w:rsidR="00547CE3">
        <w:rPr>
          <w:rFonts w:ascii="Times New Roman" w:hAnsi="Times New Roman" w:cs="Times New Roman"/>
          <w:sz w:val="24"/>
          <w:szCs w:val="24"/>
        </w:rPr>
        <w:t xml:space="preserve">ő torna, preventív jelleggel – </w:t>
      </w:r>
      <w:r w:rsidR="0054415E" w:rsidRPr="005C6859">
        <w:rPr>
          <w:rFonts w:ascii="Times New Roman" w:hAnsi="Times New Roman" w:cs="Times New Roman"/>
          <w:sz w:val="24"/>
          <w:szCs w:val="24"/>
        </w:rPr>
        <w:t>–</w:t>
      </w:r>
      <w:r w:rsidR="001034FA"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A55B8F" w:rsidRPr="009D7EC0" w:rsidRDefault="009D7EC0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9D7EC0">
        <w:rPr>
          <w:rFonts w:ascii="Times New Roman" w:hAnsi="Times New Roman" w:cs="Times New Roman"/>
          <w:b/>
          <w:sz w:val="24"/>
          <w:szCs w:val="24"/>
          <w:u w:val="single"/>
        </w:rPr>
        <w:t xml:space="preserve"> nevelési év kiemelt céljai és feladatai </w:t>
      </w:r>
    </w:p>
    <w:p w:rsidR="00A55B8F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Kiemelt célok: </w:t>
      </w:r>
      <w:r w:rsidR="00703870">
        <w:rPr>
          <w:rFonts w:ascii="Times New Roman" w:hAnsi="Times New Roman" w:cs="Times New Roman"/>
          <w:sz w:val="24"/>
          <w:szCs w:val="24"/>
        </w:rPr>
        <w:t>A jelen helyzetben is biztosítani a gyermekek számára az eddig megszokott tevékenységeket, fejlesztéseket, a megfelelő járványügyi előírások megtartásával.</w:t>
      </w:r>
    </w:p>
    <w:p w:rsidR="00C51A49" w:rsidRDefault="00C51A49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>A horvát nemzetiségi  nevelés, hagyományőrzés</w:t>
      </w:r>
    </w:p>
    <w:p w:rsidR="003F13B5" w:rsidRDefault="00506CD4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idei tanévben </w:t>
      </w:r>
      <w:r w:rsidR="003F13B5">
        <w:rPr>
          <w:rFonts w:ascii="Times New Roman" w:hAnsi="Times New Roman" w:cs="Times New Roman"/>
          <w:sz w:val="24"/>
          <w:szCs w:val="24"/>
        </w:rPr>
        <w:t xml:space="preserve">egy </w:t>
      </w:r>
      <w:r>
        <w:rPr>
          <w:rFonts w:ascii="Times New Roman" w:hAnsi="Times New Roman" w:cs="Times New Roman"/>
          <w:sz w:val="24"/>
          <w:szCs w:val="24"/>
        </w:rPr>
        <w:t xml:space="preserve"> új szolgáltatás kerül bevezetésre</w:t>
      </w:r>
      <w:r w:rsidR="00EA416A">
        <w:rPr>
          <w:rFonts w:ascii="Times New Roman" w:hAnsi="Times New Roman" w:cs="Times New Roman"/>
          <w:sz w:val="24"/>
          <w:szCs w:val="24"/>
        </w:rPr>
        <w:t xml:space="preserve"> tehetségműhely keretében: </w:t>
      </w:r>
    </w:p>
    <w:p w:rsidR="003F13B5" w:rsidRPr="00EA416A" w:rsidRDefault="003F13B5" w:rsidP="003F13B5">
      <w:pPr>
        <w:pStyle w:val="Listaszerbekezds"/>
        <w:numPr>
          <w:ilvl w:val="0"/>
          <w:numId w:val="33"/>
        </w:num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EA416A">
        <w:rPr>
          <w:rFonts w:ascii="Times New Roman" w:hAnsi="Times New Roman" w:cs="Times New Roman"/>
          <w:sz w:val="24"/>
          <w:szCs w:val="24"/>
        </w:rPr>
        <w:t>Horvát gyermektánc, játékfűzés</w:t>
      </w:r>
    </w:p>
    <w:p w:rsidR="00506CD4" w:rsidRDefault="00506CD4" w:rsidP="00506CD4">
      <w:pPr>
        <w:pStyle w:val="Listaszerbekezds"/>
        <w:numPr>
          <w:ilvl w:val="0"/>
          <w:numId w:val="33"/>
        </w:num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Óvodai sakk oktatás</w:t>
      </w:r>
    </w:p>
    <w:p w:rsidR="00547CE3" w:rsidRDefault="003F13B5" w:rsidP="00506CD4">
      <w:pPr>
        <w:pStyle w:val="Listaszerbekezds"/>
        <w:numPr>
          <w:ilvl w:val="0"/>
          <w:numId w:val="33"/>
        </w:num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Óvodai hitoktatás</w:t>
      </w:r>
    </w:p>
    <w:p w:rsidR="006936D4" w:rsidRPr="00EA416A" w:rsidRDefault="006936D4" w:rsidP="00506CD4">
      <w:pPr>
        <w:pStyle w:val="Listaszerbekezds"/>
        <w:numPr>
          <w:ilvl w:val="0"/>
          <w:numId w:val="33"/>
        </w:num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A416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Horvát zeneovi </w:t>
      </w:r>
    </w:p>
    <w:p w:rsidR="00A55B8F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>Játék: - A sok-sok élménnyel teli program segítse a játékot, adjon</w:t>
      </w:r>
      <w:r w:rsidR="009D7EC0">
        <w:rPr>
          <w:rFonts w:ascii="Times New Roman" w:hAnsi="Times New Roman" w:cs="Times New Roman"/>
          <w:sz w:val="24"/>
          <w:szCs w:val="24"/>
        </w:rPr>
        <w:t xml:space="preserve"> ötletet a tartalmas játékhoz. </w:t>
      </w:r>
      <w:r w:rsidRPr="005C6859">
        <w:rPr>
          <w:rFonts w:ascii="Times New Roman" w:hAnsi="Times New Roman" w:cs="Times New Roman"/>
          <w:sz w:val="24"/>
          <w:szCs w:val="24"/>
        </w:rPr>
        <w:t xml:space="preserve"> A lehető leghosszabb és zavartalan szabad játékidő biztosítása.</w:t>
      </w:r>
    </w:p>
    <w:p w:rsidR="00A55B8F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 Munka: - Az óvoda valamennyi dolgozója állandó jelenlétével segítse, ellenőrizze, példaadásával és szavaival irányítsa és vigyázza a gyerekek munka jellegű tevékenységét. Semmit ne csináljunk meg a gyerekek helyett. de minden eszközzel segítsük, hogy megtanulhassák a tevékenységek elvégzését. Tanulás: - Az egészséges életmód elveinek megszilárdítása a gyakorlatban. Baleset megelőzés. Étkezési, pihenési szokásoknál az életkori és egyéni sajátosságok maximális figyelembe vétele. - Az idegrendszer fejlesztése, erősítése érdekében minden alkalmat megragadunk, felhasználunk a mozgásra. - Szókincsbővítéssel, a tiszta, szép beszéd példájával, értékes irodalmi anyag kiválasztásával, a drámapedagógia eszközeivel segítsük a gyerekek beszédének fejlődését. A mese szeretetére nevelés megújítása, továbblépés, bábozás, dramatizálás. - A játékokat úgy válogassuk, hogy a logikus gondolkodás fejlődését segítse. - Az ok okozati kapcsolatokra mindig hívjuk fel a gyerekek figyelmét! A nagyobbakat kérjük meg, hogy ők fogalmazzák meg az ok okozati kapcsolatot. - Környezettudatos nevelés új területeinek beépítése, viselkedés kultúra fenntartása. </w:t>
      </w:r>
      <w:r w:rsidR="00A55B8F" w:rsidRPr="005C6859">
        <w:rPr>
          <w:rFonts w:ascii="Times New Roman" w:hAnsi="Times New Roman" w:cs="Times New Roman"/>
          <w:sz w:val="24"/>
          <w:szCs w:val="24"/>
        </w:rPr>
        <w:t>–</w:t>
      </w:r>
      <w:r w:rsidRPr="005C6859">
        <w:rPr>
          <w:rFonts w:ascii="Times New Roman" w:hAnsi="Times New Roman" w:cs="Times New Roman"/>
          <w:sz w:val="24"/>
          <w:szCs w:val="24"/>
        </w:rPr>
        <w:t xml:space="preserve"> Kirándulások lehetőségeinek jobb, gyakoribb kihasználása, Erdei ovi program megvalósítása. Szervezeti célok: - Gyermektánc,. Bemutatók tartása. </w:t>
      </w:r>
      <w:r w:rsidR="00A55B8F" w:rsidRPr="005C68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870" w:rsidRDefault="00506CD4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415E" w:rsidRPr="005C6859">
        <w:rPr>
          <w:rFonts w:ascii="Times New Roman" w:hAnsi="Times New Roman" w:cs="Times New Roman"/>
          <w:sz w:val="24"/>
          <w:szCs w:val="24"/>
        </w:rPr>
        <w:t xml:space="preserve">Hagyományok ápolása. - Munkák arányos elosztása. </w:t>
      </w:r>
    </w:p>
    <w:p w:rsidR="00703870" w:rsidRDefault="00703870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3870" w:rsidRPr="005C6859" w:rsidRDefault="00703870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5B8F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Feladatok: </w:t>
      </w:r>
    </w:p>
    <w:p w:rsidR="00A55B8F" w:rsidRPr="005C6859" w:rsidRDefault="00A55B8F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>Horvát</w:t>
      </w:r>
      <w:r w:rsidR="00E958C3" w:rsidRPr="005C6859">
        <w:rPr>
          <w:rFonts w:ascii="Times New Roman" w:hAnsi="Times New Roman" w:cs="Times New Roman"/>
          <w:sz w:val="24"/>
          <w:szCs w:val="24"/>
        </w:rPr>
        <w:t xml:space="preserve"> nemzetiségi nevelés:- a kommun</w:t>
      </w:r>
      <w:r w:rsidRPr="005C6859">
        <w:rPr>
          <w:rFonts w:ascii="Times New Roman" w:hAnsi="Times New Roman" w:cs="Times New Roman"/>
          <w:sz w:val="24"/>
          <w:szCs w:val="24"/>
        </w:rPr>
        <w:t xml:space="preserve">ikáció </w:t>
      </w:r>
      <w:r w:rsidR="00E958C3" w:rsidRPr="005C6859">
        <w:rPr>
          <w:rFonts w:ascii="Times New Roman" w:hAnsi="Times New Roman" w:cs="Times New Roman"/>
          <w:sz w:val="24"/>
          <w:szCs w:val="24"/>
        </w:rPr>
        <w:t>a</w:t>
      </w:r>
      <w:r w:rsidR="00506CD4">
        <w:rPr>
          <w:rFonts w:ascii="Times New Roman" w:hAnsi="Times New Roman" w:cs="Times New Roman"/>
          <w:sz w:val="24"/>
          <w:szCs w:val="24"/>
        </w:rPr>
        <w:t xml:space="preserve"> </w:t>
      </w:r>
      <w:r w:rsidR="00E958C3" w:rsidRPr="005C6859">
        <w:rPr>
          <w:rFonts w:ascii="Times New Roman" w:hAnsi="Times New Roman" w:cs="Times New Roman"/>
          <w:sz w:val="24"/>
          <w:szCs w:val="24"/>
        </w:rPr>
        <w:t xml:space="preserve">nap folyamán </w:t>
      </w:r>
      <w:r w:rsidRPr="005C6859">
        <w:rPr>
          <w:rFonts w:ascii="Times New Roman" w:hAnsi="Times New Roman" w:cs="Times New Roman"/>
          <w:sz w:val="24"/>
          <w:szCs w:val="24"/>
        </w:rPr>
        <w:t xml:space="preserve">két nyelven történik, magyar-horvát, </w:t>
      </w:r>
      <w:r w:rsidR="00E958C3" w:rsidRPr="005C6859">
        <w:rPr>
          <w:rFonts w:ascii="Times New Roman" w:hAnsi="Times New Roman" w:cs="Times New Roman"/>
          <w:sz w:val="24"/>
          <w:szCs w:val="24"/>
        </w:rPr>
        <w:t xml:space="preserve">jeles napjaink alkalmával ismerkedés a horvát helyi hagyományokkal, helyi horvát csoportok munkájával. </w:t>
      </w:r>
    </w:p>
    <w:p w:rsidR="00703870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Játék: - </w:t>
      </w:r>
    </w:p>
    <w:p w:rsidR="00A55B8F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>A helyesen kialakított szokás- és szabályrendszer, valamint a folyamatos és rugalmas napirend biztosítja a lehető legtöbb időt a játékra. Ennek megszervezése, a játék- és foglalkozásvezetés, minden óvodapedagógus feladata. - Az átélt élmény témát ad a játékhoz, a jól kiválasztott játékeszköz, az óvónők által készített kiegészítő eszközök segítik a tartalmas játékot. - Óvjuk a gyerekek által eddig is szervezett szabad játékot, mely önálló ötletekre, önállóan szervezett játszótársakra épül. Ha szükséges felnőttként bekapcsolódunk, de nem irányítóként. - Kerüljük a felesleges sorakoztatást, a gyerekek egyszerre történő cselekedtetését! - A játékon keresztül mód nyílik a tanulás tanulására, a logikus gondolkodás gyakorlására, a tevékenység tervezésére, szervezésére, a kapcsolatépítés gyakorlására. A játékban is nagymértékben támaszkodunk önálló gondolataikra. Ha szükséges, segítünk a megfogalmazásban.</w:t>
      </w:r>
    </w:p>
    <w:p w:rsidR="00A55B8F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 Munka:  Megengedjük, hogy mindent, amire képes a gyerek, egyedül végezhessen. Ehhez igénybe vesszük az óvoda többi dolgozójának segítségét is. - Valamennyi dolgozónk feladata, hogy lehetőséget adjunk a gyermeki munka végzésére. Az óvoda valamennyi dolgozójának feladata, hogy állandó jelenlétével segítse, ellenőrizze, szavaival irányítsa és vigyázza a gyerekek tevékenységét. - Ügyelünk arra is, hogy a rendszeres feladatok ne csökkentsék le a naposok játékidejét. Ezért a gyerekcsoporttal együtt jönnek be a naposok is, és gyorsabb vetkőzéssel időt nyernek munkájuk elvégzéséhez. </w:t>
      </w:r>
    </w:p>
    <w:p w:rsidR="00703870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Tanulás </w:t>
      </w:r>
      <w:r w:rsidR="00703870">
        <w:rPr>
          <w:rFonts w:ascii="Times New Roman" w:hAnsi="Times New Roman" w:cs="Times New Roman"/>
          <w:sz w:val="24"/>
          <w:szCs w:val="24"/>
        </w:rPr>
        <w:t>– Szükség szerint online formában</w:t>
      </w:r>
    </w:p>
    <w:p w:rsidR="00E958C3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 A foglalkozásokat játék alatt szervezzük. Az élményszerző kirándulásokon szerzett tapasztalatokat ilyenkor rendszerezzük, ismételjük, megszilárdítjuk. - A testnevelés foglalkozás valamennyi csoportban kötelező. - Mindennapi mozgás szervezése is kötelező! Ha szabad a tornaterem, akkor mindenképpen ott, ha nem, akkor a csoportszobában, vagy az udvaron! - A nap folyamán jelentkező valamennyi lehetőséget kihasználunk - még az udvaron is - a gyerekek fejlesztésére. - Különösen nagy hangsúlyt fektetünk logikus gondolkodásuk alakítására. - Környezetvédelem területén kirándulási lehetőségek eszköztárának bővítése, szakmai munkafüzet, zöld ovi, kollektíva, egy ünnep kiemelés - Mese foglakozások lehetőségeinek kiaknázása, élmények nyújtása, fantázia gazdagítása. Tartalmak arányának optimális kialakítása. Továbbképzés szervezése. - Gyermektánc foglalkozások és bemutatók szervezése. - Egészséges életmód szokásainak elmélyítése, változatos tevékenységek összegyűjtése, alkalmazása. </w:t>
      </w:r>
    </w:p>
    <w:p w:rsidR="00E958C3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Egyéb szakmai: - </w:t>
      </w:r>
      <w:r w:rsidR="00506CD4">
        <w:rPr>
          <w:rFonts w:ascii="Times New Roman" w:hAnsi="Times New Roman" w:cs="Times New Roman"/>
          <w:sz w:val="24"/>
          <w:szCs w:val="24"/>
        </w:rPr>
        <w:t>Továbbképzéseken való részvétel</w:t>
      </w:r>
    </w:p>
    <w:p w:rsidR="00E958C3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 Munkaközösségi értekezletek megfelelő szervezésével a részvétel arányának növelése. Évente minimum 3 alkalommal, a feladatoktól függően. </w:t>
      </w:r>
    </w:p>
    <w:p w:rsidR="0054415E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Belső információs áramlás fejlesztése. - </w:t>
      </w:r>
      <w:r w:rsidR="00E958C3" w:rsidRPr="005C6859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1034FA" w:rsidRPr="005C6859" w:rsidRDefault="009D7EC0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N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apirend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6. – 8.00      Gyülekezés, játék, kezdeményezések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8.00 – 8.50      Játékrakás, beszélgető kör a szőnyegen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8.50 – 9.00      Mindennapos testnevelés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9.00 – 9.30      Tízórai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9.30 – 11.30     Szabad játék a csoportszobában vagy az udvaron, séták, egyéni fejlesztések, kezdeményezések, kötelező foglalkozások a nagycsoportosoknak.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11.30 – 11.45   Előkészületek az ebédhez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11.45 – 12.30   Ebéd, tisztálkodás, készülődés a pihenéshez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12.30 – 12.45  Mese.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12.45 – 14.45  Pihenés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14.45 – </w:t>
      </w:r>
      <w:r w:rsidR="008B181F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17.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 Uzsonna, játék a csoportszobában vagy a szabadban </w:t>
      </w:r>
    </w:p>
    <w:p w:rsidR="001034FA" w:rsidRPr="005C6859" w:rsidRDefault="009D7EC0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H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etirend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hetirend a napiredhez hasonlóan a folyamatosságot, a rendszerességet, a nyugalmat segíti elő a gyerekcsoportban. A hetirendben jelennek meg a különböző foglalkozási területek, melyeken egy-egy környezeti téma köré csoportosítva élmények, tapasztalatok és ismeretek kerülnek feldolgozásra. A rugalmasság, a helyzethez való alkalmazkodás elősegíti a gyerekek életének szabályozását.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Kötött                                                             Kötetlen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Mindennapos testnevelés                               Külső világ tevékeny megismerése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Testnevelés foglalkozás                                  Rajzolás, mintázás, kézimunka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Külső világ tevékeny megismerése                Verselés, mesélés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Ének, zene, énekes játék, gyermektánc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külső világ tevékeny megismerése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Mese-vers Ének-zene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foglalkozások időtartama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3-4 évesek 10-15 perc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4-5 évesek 20-25 perc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5-6 évesek 30-35 perc</w:t>
      </w:r>
    </w:p>
    <w:p w:rsidR="009D7EC0" w:rsidRDefault="009D7EC0" w:rsidP="0054415E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1034FA" w:rsidRPr="005C6859" w:rsidRDefault="001034FA" w:rsidP="0054415E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3F13B5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Személyi feltételek:</w:t>
      </w:r>
    </w:p>
    <w:tbl>
      <w:tblPr>
        <w:tblW w:w="7488" w:type="dxa"/>
        <w:tblBorders>
          <w:bottom w:val="single" w:sz="4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802"/>
      </w:tblGrid>
      <w:tr w:rsidR="001034FA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  <w:p w:rsidR="001034FA" w:rsidRPr="005C6859" w:rsidRDefault="001034FA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Státusz: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 </w:t>
            </w:r>
          </w:p>
          <w:p w:rsidR="001034FA" w:rsidRPr="005C6859" w:rsidRDefault="001034FA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Fő/óra</w:t>
            </w:r>
          </w:p>
        </w:tc>
      </w:tr>
      <w:tr w:rsidR="001034FA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506CD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Óvodapedagógus Pedagógus II.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506CD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 fő / 8 órás</w:t>
            </w:r>
            <w:r w:rsidR="00EA416A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horvát nemzetiségi végzettségű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Óvodapedagógus Pedagógus II.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 fő / 8 órás</w:t>
            </w:r>
            <w:r w:rsidR="0061791D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mentor pedagógus végzettségű</w:t>
            </w:r>
          </w:p>
        </w:tc>
      </w:tr>
      <w:tr w:rsidR="00C51A49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C51A49" w:rsidRDefault="00C51A49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Óvodapedagógus gyakornok 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C51A49" w:rsidRDefault="00C51A49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1 fő 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Logopédus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 fő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Pedagógiai asszisztens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 fő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Pedagógiai munkát segítő alkalmazottak</w:t>
            </w:r>
          </w:p>
          <w:p w:rsidR="003F13B5" w:rsidRPr="005C6859" w:rsidRDefault="003F13B5" w:rsidP="003F13B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Gondozó/ takarító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 fő/ 8 órás</w:t>
            </w:r>
          </w:p>
          <w:p w:rsidR="003F13B5" w:rsidRPr="005C6859" w:rsidRDefault="003F13B5" w:rsidP="003F13B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 fő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Adminisztrátor/ élelmezésvezető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 fő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Szakács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Óvodavezető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 fő/ 8 órás</w:t>
            </w:r>
            <w:r w:rsidR="00EA416A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horvát nemzetiségi végzettségű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gondnok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EA416A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6</w:t>
            </w:r>
            <w:r w:rsidR="003F13B5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fő</w:t>
            </w:r>
          </w:p>
        </w:tc>
      </w:tr>
    </w:tbl>
    <w:p w:rsidR="00E958C3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  <w:r w:rsidR="00E958C3" w:rsidRPr="005C6859">
        <w:rPr>
          <w:rFonts w:ascii="Times New Roman" w:hAnsi="Times New Roman" w:cs="Times New Roman"/>
          <w:sz w:val="24"/>
          <w:szCs w:val="24"/>
        </w:rPr>
        <w:t xml:space="preserve">Tárgyi fejlesztések: </w:t>
      </w:r>
    </w:p>
    <w:p w:rsidR="00E958C3" w:rsidRPr="005C6859" w:rsidRDefault="00E958C3" w:rsidP="001034F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Különböző  tevékenységekhez jó minőségű alapanyagok biztosítása. </w:t>
      </w:r>
    </w:p>
    <w:p w:rsidR="00E958C3" w:rsidRPr="005C6859" w:rsidRDefault="00E958C3" w:rsidP="001034F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>-Könyvtár bővítése. –</w:t>
      </w:r>
    </w:p>
    <w:p w:rsidR="001034FA" w:rsidRDefault="00E958C3" w:rsidP="001034F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 Udvari játékok fejlesztése, bővítése. </w:t>
      </w:r>
      <w:r w:rsidR="003F13B5">
        <w:rPr>
          <w:rFonts w:ascii="Times New Roman" w:hAnsi="Times New Roman" w:cs="Times New Roman"/>
          <w:sz w:val="24"/>
          <w:szCs w:val="24"/>
        </w:rPr>
        <w:t>2db faház vásárlása, egy babház, egy játéktároló</w:t>
      </w:r>
    </w:p>
    <w:p w:rsidR="00703870" w:rsidRPr="005C6859" w:rsidRDefault="00703870" w:rsidP="001034F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387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.6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. Munkarend technikai dolgozók</w:t>
      </w:r>
      <w:r w:rsidR="005F3219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 xml:space="preserve">  Aés B hét hetente változik, 20 perc munkaközi </w:t>
      </w:r>
    </w:p>
    <w:p w:rsidR="005F3219" w:rsidRDefault="005F3219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szünet</w:t>
      </w:r>
    </w:p>
    <w:p w:rsidR="00703870" w:rsidRPr="005F3219" w:rsidRDefault="00703870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</w:pPr>
    </w:p>
    <w:tbl>
      <w:tblPr>
        <w:tblpPr w:leftFromText="141" w:rightFromText="141" w:vertAnchor="text" w:horzAnchor="margin" w:tblpY="262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1"/>
        <w:gridCol w:w="1312"/>
        <w:gridCol w:w="1134"/>
        <w:gridCol w:w="1134"/>
        <w:gridCol w:w="993"/>
        <w:gridCol w:w="1275"/>
        <w:gridCol w:w="1276"/>
      </w:tblGrid>
      <w:tr w:rsidR="00284D62" w:rsidRPr="005C6859" w:rsidTr="00336BF7">
        <w:trPr>
          <w:trHeight w:val="56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Név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hétfő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kedd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szerdak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csütörtök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péntek</w:t>
            </w:r>
          </w:p>
        </w:tc>
      </w:tr>
      <w:tr w:rsidR="00284D62" w:rsidRPr="005C6859" w:rsidTr="00284D62">
        <w:trPr>
          <w:trHeight w:val="84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3F13B5" w:rsidP="00284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Benkovics-Andorka Kitti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B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="003F13B5"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  <w:p w:rsidR="00284D62" w:rsidRPr="005C6859" w:rsidRDefault="003F13B5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</w:t>
            </w:r>
            <w:r w:rsidR="00284D62"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-</w:t>
            </w:r>
            <w:r w:rsidR="00284D62"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B5" w:rsidRDefault="003F13B5" w:rsidP="003F1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84D62" w:rsidRPr="005C6859" w:rsidRDefault="003F13B5" w:rsidP="003F13B5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B5" w:rsidRPr="005C6859" w:rsidRDefault="003F13B5" w:rsidP="003F13B5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  <w:p w:rsidR="00284D62" w:rsidRPr="005C6859" w:rsidRDefault="003F13B5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49" w:rsidRDefault="003F13B5" w:rsidP="003F1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F13B5" w:rsidRPr="005C6859" w:rsidRDefault="003F13B5" w:rsidP="003F13B5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B5" w:rsidRPr="005C6859" w:rsidRDefault="003F13B5" w:rsidP="003F13B5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  <w:p w:rsidR="00284D62" w:rsidRPr="005C6859" w:rsidRDefault="003F13B5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84D62" w:rsidRPr="005C6859" w:rsidTr="00284D62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Schmidt Attiláné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19" w:rsidRDefault="005F3219" w:rsidP="003F1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84D62" w:rsidRPr="005C6859" w:rsidRDefault="003F13B5" w:rsidP="005F3219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B5" w:rsidRPr="005C6859" w:rsidRDefault="003F13B5" w:rsidP="003F13B5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  <w:p w:rsidR="00284D62" w:rsidRPr="005C6859" w:rsidRDefault="005F3219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19" w:rsidRDefault="005F3219" w:rsidP="003F1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84D62" w:rsidRPr="005C6859" w:rsidRDefault="003F13B5" w:rsidP="005F3219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B5" w:rsidRPr="005C6859" w:rsidRDefault="003F13B5" w:rsidP="003F13B5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  <w:p w:rsidR="00284D62" w:rsidRPr="005C6859" w:rsidRDefault="005F3219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19" w:rsidRDefault="005F3219" w:rsidP="003F1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84D62" w:rsidRPr="005C6859" w:rsidRDefault="003F13B5" w:rsidP="005F3219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</w:tc>
      </w:tr>
    </w:tbl>
    <w:p w:rsidR="00284D62" w:rsidRPr="005C6859" w:rsidRDefault="00284D62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2.6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. Munkarend óvodapedagógusok (kötött munkaidő)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2013. évi CXXIX. törvény 35. § alapján „</w:t>
      </w:r>
      <w:r w:rsidRPr="005C6859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hu-HU"/>
        </w:rPr>
        <w:t>Az óvodapedagógusnak a kötött munkaidejét a gyermekekkel való közvetlen, a teljes óvodai életet magában foglaló foglalkozásra kell fordítania, a  munkaidő fennmaradó részében</w:t>
      </w:r>
      <w:r w:rsidRPr="005C6859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lang w:eastAsia="hu-HU"/>
        </w:rPr>
        <w:t>, legfeljebb heti négy órában</w:t>
      </w:r>
      <w:r w:rsidRPr="005C6859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hu-HU"/>
        </w:rPr>
        <w:t> a  nevelést előkészítő, azzal összefüggő egyéb pedagógiai feladatok, a  nevelőtestület munkájában való részvétel, gyakornok szakmai segítése, továbbá </w:t>
      </w:r>
      <w:r w:rsidRPr="005C6859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lang w:eastAsia="hu-HU"/>
        </w:rPr>
        <w:t>eseti</w:t>
      </w:r>
      <w:r w:rsidRPr="005C6859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hu-HU"/>
        </w:rPr>
        <w:t> helyettesítés </w:t>
      </w:r>
      <w:r w:rsidRPr="005C6859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lang w:eastAsia="hu-HU"/>
        </w:rPr>
        <w:t>rendelhető el</w:t>
      </w:r>
      <w:r w:rsidRPr="005C6859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hu-HU"/>
        </w:rPr>
        <w:t> az óvodapedagógus számára.”</w:t>
      </w:r>
    </w:p>
    <w:p w:rsidR="00C51A49" w:rsidRDefault="00C51A49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iCs/>
          <w:color w:val="444444"/>
          <w:sz w:val="24"/>
          <w:szCs w:val="24"/>
          <w:u w:val="single"/>
          <w:lang w:eastAsia="hu-HU"/>
        </w:rPr>
      </w:pPr>
      <w:r w:rsidRPr="00C51A49">
        <w:rPr>
          <w:rFonts w:ascii="Times New Roman" w:eastAsia="Times New Roman" w:hAnsi="Times New Roman" w:cs="Times New Roman"/>
          <w:b/>
          <w:iCs/>
          <w:color w:val="444444"/>
          <w:sz w:val="24"/>
          <w:szCs w:val="24"/>
          <w:u w:val="single"/>
          <w:lang w:eastAsia="hu-HU"/>
        </w:rPr>
        <w:t>2.6. Munkarend gyakornok</w:t>
      </w:r>
    </w:p>
    <w:p w:rsidR="00C51A49" w:rsidRDefault="00C51A49" w:rsidP="00C51A49">
      <w:pPr>
        <w:shd w:val="clear" w:color="auto" w:fill="FFFFFF"/>
        <w:spacing w:after="0" w:line="240" w:lineRule="auto"/>
        <w:jc w:val="both"/>
        <w:rPr>
          <w:rFonts w:eastAsia="Times New Roman" w:cs="Times New Roman"/>
          <w:i/>
          <w:color w:val="000000"/>
          <w:sz w:val="24"/>
          <w:szCs w:val="24"/>
          <w:lang w:eastAsia="hu-HU"/>
        </w:rPr>
      </w:pPr>
      <w:r>
        <w:rPr>
          <w:rFonts w:eastAsia="Times New Roman" w:cs="Times New Roman"/>
          <w:i/>
          <w:color w:val="000000"/>
          <w:sz w:val="24"/>
          <w:szCs w:val="24"/>
          <w:lang w:eastAsia="hu-HU"/>
        </w:rPr>
        <w:t>A gyakornok óvodapedagógus számára meghatározott foglalkozások száma:</w:t>
      </w:r>
    </w:p>
    <w:p w:rsidR="00703870" w:rsidRPr="00063EAE" w:rsidRDefault="00C51A49" w:rsidP="00063EAE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hu-HU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hu-HU"/>
        </w:rPr>
        <w:t>Nkt. 62.§</w:t>
      </w:r>
      <w:r>
        <w:rPr>
          <w:rFonts w:eastAsia="Times New Roman" w:cs="Times New Roman"/>
          <w:color w:val="000000"/>
          <w:sz w:val="24"/>
          <w:szCs w:val="24"/>
          <w:lang w:eastAsia="hu-HU"/>
        </w:rPr>
        <w:t xml:space="preserve"> (11) A gyakornoknak a neveléssel-oktatással lekötött munkaideje a teljes munkaideje hatvanöt százaléka, azaz heti 26 óra lehet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Munkarend óvodapedagógusok (kötött munkaidő)</w:t>
      </w:r>
    </w:p>
    <w:tbl>
      <w:tblPr>
        <w:tblpPr w:leftFromText="141" w:rightFromText="141" w:vertAnchor="text" w:horzAnchor="margin" w:tblpXSpec="center" w:tblpY="89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850"/>
        <w:gridCol w:w="1276"/>
        <w:gridCol w:w="1276"/>
        <w:gridCol w:w="1276"/>
        <w:gridCol w:w="1275"/>
        <w:gridCol w:w="1276"/>
      </w:tblGrid>
      <w:tr w:rsidR="00336BF7" w:rsidRPr="005C6859" w:rsidTr="00147A3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Név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Hét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Hétfő</w:t>
            </w:r>
          </w:p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Kedd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Szerda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Csütörtök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Péntek</w:t>
            </w:r>
          </w:p>
        </w:tc>
      </w:tr>
      <w:tr w:rsidR="00336BF7" w:rsidRPr="005C6859" w:rsidTr="00147A3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Rábelné Bors Judit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336BF7" w:rsidP="0033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4D62"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47A34" w:rsidRPr="005C6859" w:rsidTr="00147A3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Pr="005C6859" w:rsidRDefault="00147A34" w:rsidP="00147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Schmatovichné Schmidt Éva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</w:p>
        </w:tc>
      </w:tr>
      <w:tr w:rsidR="00147A34" w:rsidRPr="005C6859" w:rsidTr="00147A3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34" w:rsidRPr="005C6859" w:rsidRDefault="00147A34" w:rsidP="00147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Lovász Marianna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34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34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  <w:p w:rsidR="00147A34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1909CB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063EAE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34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1909CB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147A34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34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1909CB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147A34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34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1909CB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147A34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34" w:rsidRDefault="00147A34" w:rsidP="00147A34">
            <w:pP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</w:p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11-17</w:t>
            </w:r>
          </w:p>
        </w:tc>
      </w:tr>
      <w:tr w:rsidR="00147A34" w:rsidRPr="005C6859" w:rsidTr="00147A3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Default="00147A34" w:rsidP="00147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Sterkovitz Izabella Márta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11-16</w:t>
            </w:r>
          </w:p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147A34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-12.</w:t>
            </w:r>
            <w:r w:rsidRPr="00147A34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11-16</w:t>
            </w:r>
          </w:p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147A34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-12-</w:t>
            </w:r>
            <w:r w:rsidRPr="00147A34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</w:t>
            </w:r>
          </w:p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147A34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  <w:r w:rsidRPr="00147A34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 xml:space="preserve"> 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11-16</w:t>
            </w:r>
          </w:p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147A34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-12 </w:t>
            </w:r>
            <w:r w:rsidRPr="00147A34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34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11-16</w:t>
            </w:r>
          </w:p>
          <w:p w:rsidR="00147A34" w:rsidRPr="005C6859" w:rsidRDefault="00147A34" w:rsidP="00147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147A34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-13 </w:t>
            </w:r>
            <w:r w:rsidRPr="00147A34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</w:p>
        </w:tc>
      </w:tr>
    </w:tbl>
    <w:p w:rsidR="001034FA" w:rsidRPr="005C6859" w:rsidRDefault="001034FA" w:rsidP="00284D62">
      <w:pPr>
        <w:spacing w:beforeAutospacing="1" w:after="0" w:afterAutospacing="1" w:line="240" w:lineRule="auto"/>
        <w:ind w:left="72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Default="001034FA" w:rsidP="009D7EC0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5F3219" w:rsidRPr="005C6859" w:rsidRDefault="001909CB" w:rsidP="009D7EC0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 perc munkaközi szünetet a munk</w:t>
      </w:r>
      <w:r w:rsidR="00CF1961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arend tartalmazza. Sterkovitz Izabella Márta gyakornok óvopedagógus kötött munkaideje nem haladja meg a 6 órát, ezért neki  nem jár a munkaközi szünet.</w:t>
      </w:r>
    </w:p>
    <w:tbl>
      <w:tblPr>
        <w:tblW w:w="8091" w:type="dxa"/>
        <w:tblInd w:w="142" w:type="dxa"/>
        <w:tblBorders>
          <w:bottom w:val="single" w:sz="4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0"/>
      </w:tblGrid>
      <w:tr w:rsidR="001034FA" w:rsidRPr="005C6859" w:rsidTr="009D7EC0">
        <w:tc>
          <w:tcPr>
            <w:tcW w:w="8091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336BF7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Az óvodapedagógusok az óvodai foglalkozásokkal le nem kötött munkaidejükben az alábbi intézményi feladatokat látják el rendszeresen: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gyermekvédelem, prevenció,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intézményi szakmai tevékenységgel összefüggő tervező és szervező tevékenység,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saját tevékenységük értékelése,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felkészülés a pedagógus önértékelésre, tanfelügyeleti ellenőrzésre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intézményi dokumentumok készítése (intézményi önértékelési rendszer kialakítása), véleményezése, elfogadása,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értekezletek, rétegmegbeszélések, csoportmunka a munkaterv végrehatására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beszámolók készítése,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minőségfejlesztő tevékenység,</w:t>
            </w:r>
          </w:p>
          <w:p w:rsidR="005F3219" w:rsidRDefault="001034FA" w:rsidP="0070387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F321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 gyermekek kísérése az óvodán kívüli programokra</w:t>
            </w:r>
          </w:p>
          <w:p w:rsidR="001034FA" w:rsidRDefault="001034FA" w:rsidP="0070387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F321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eszközök, dekorációk készítése</w:t>
            </w:r>
          </w:p>
          <w:p w:rsidR="00147A34" w:rsidRDefault="00147A34" w:rsidP="0070387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gyakornoki munka segítése </w:t>
            </w:r>
          </w:p>
          <w:p w:rsidR="00147A34" w:rsidRPr="005F3219" w:rsidRDefault="00147A34" w:rsidP="00147A3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  <w:p w:rsidR="001034FA" w:rsidRPr="009D7EC0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  <w:r w:rsidRPr="009D7EC0"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  <w:t>.7. Értekezletek</w:t>
            </w:r>
          </w:p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  <w:tbl>
            <w:tblPr>
              <w:tblW w:w="7368" w:type="dxa"/>
              <w:tblBorders>
                <w:top w:val="single" w:sz="4" w:space="0" w:color="EDEDED"/>
                <w:left w:val="single" w:sz="4" w:space="0" w:color="EDEDED"/>
                <w:bottom w:val="single" w:sz="4" w:space="0" w:color="EDEDED"/>
                <w:right w:val="single" w:sz="4" w:space="0" w:color="EDEDED"/>
                <w:insideH w:val="single" w:sz="4" w:space="0" w:color="EDEDED"/>
                <w:insideV w:val="single" w:sz="4" w:space="0" w:color="EDEDED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0"/>
              <w:gridCol w:w="1333"/>
              <w:gridCol w:w="1973"/>
              <w:gridCol w:w="1614"/>
              <w:gridCol w:w="1693"/>
            </w:tblGrid>
            <w:tr w:rsidR="001034FA" w:rsidRPr="005C6859" w:rsidTr="009D7EC0"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Tartalom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Felelős</w:t>
                  </w:r>
                </w:p>
              </w:tc>
              <w:tc>
                <w:tcPr>
                  <w:tcW w:w="170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Érintett</w:t>
                  </w:r>
                </w:p>
              </w:tc>
              <w:tc>
                <w:tcPr>
                  <w:tcW w:w="14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Dokumentáció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Időpont</w:t>
                  </w:r>
                </w:p>
              </w:tc>
            </w:tr>
            <w:tr w:rsidR="001034FA" w:rsidRPr="005C6859" w:rsidTr="009D7EC0"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Aktuális feladatok megbeszélése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</w:t>
                  </w:r>
                </w:p>
              </w:tc>
              <w:tc>
                <w:tcPr>
                  <w:tcW w:w="170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óvodapedagógusok</w:t>
                  </w:r>
                </w:p>
              </w:tc>
              <w:tc>
                <w:tcPr>
                  <w:tcW w:w="14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Feljegyzések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folyamatos</w:t>
                  </w:r>
                </w:p>
              </w:tc>
            </w:tr>
            <w:tr w:rsidR="001034FA" w:rsidRPr="005C6859" w:rsidTr="009D7EC0"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Aktuális feladatok megbeszélése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</w:t>
                  </w:r>
                </w:p>
              </w:tc>
              <w:tc>
                <w:tcPr>
                  <w:tcW w:w="170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Nevelő munkát segítő munkatársak</w:t>
                  </w:r>
                </w:p>
              </w:tc>
              <w:tc>
                <w:tcPr>
                  <w:tcW w:w="14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Feljegyzések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folyamatos</w:t>
                  </w:r>
                </w:p>
              </w:tc>
            </w:tr>
            <w:tr w:rsidR="001034FA" w:rsidRPr="005C6859" w:rsidTr="009D7EC0"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Tűz és balesetvédelmi oktatás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</w:t>
                  </w:r>
                </w:p>
              </w:tc>
              <w:tc>
                <w:tcPr>
                  <w:tcW w:w="170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Alkalmazotti közösség</w:t>
                  </w:r>
                </w:p>
              </w:tc>
              <w:tc>
                <w:tcPr>
                  <w:tcW w:w="14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Jegyzőkönyv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372039" w:rsidP="002C743B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="00147A34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1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 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.október 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21</w:t>
                  </w:r>
                </w:p>
              </w:tc>
            </w:tr>
            <w:tr w:rsidR="001034FA" w:rsidRPr="005C6859" w:rsidTr="009D7EC0"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Nevelési évnyitó értekezlet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</w:t>
                  </w:r>
                </w:p>
              </w:tc>
              <w:tc>
                <w:tcPr>
                  <w:tcW w:w="170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óvodapedagógusok</w:t>
                  </w:r>
                </w:p>
              </w:tc>
              <w:tc>
                <w:tcPr>
                  <w:tcW w:w="14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Jegyzőkönyv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372039" w:rsidP="002C743B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="00147A34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1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sze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p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tember 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1</w:t>
                  </w:r>
                  <w:r w:rsidR="00147A34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3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</w:p>
              </w:tc>
            </w:tr>
            <w:tr w:rsidR="001034FA" w:rsidRPr="005C6859" w:rsidTr="009D7EC0"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Nevelési értekezlet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</w:t>
                  </w:r>
                </w:p>
              </w:tc>
              <w:tc>
                <w:tcPr>
                  <w:tcW w:w="170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óvodapedagógusok</w:t>
                  </w:r>
                </w:p>
              </w:tc>
              <w:tc>
                <w:tcPr>
                  <w:tcW w:w="14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Jegyzőkönyv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372039" w:rsidP="002C743B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2C743B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="00147A34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.augusztus 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3</w:t>
                  </w:r>
                  <w:r w:rsidR="00147A34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1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</w:p>
              </w:tc>
            </w:tr>
          </w:tbl>
          <w:p w:rsidR="001034FA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  <w:p w:rsidR="00147A34" w:rsidRDefault="00147A34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  <w:p w:rsidR="00147A34" w:rsidRDefault="00147A34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  <w:p w:rsidR="00147A34" w:rsidRPr="005C6859" w:rsidRDefault="00147A34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  <w:p w:rsidR="001034FA" w:rsidRPr="009D7EC0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</w:pPr>
            <w:r w:rsidRPr="009D7EC0"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  <w:t>2.8. Óvodai ünnepek</w:t>
            </w:r>
          </w:p>
          <w:tbl>
            <w:tblPr>
              <w:tblW w:w="8920" w:type="dxa"/>
              <w:tblBorders>
                <w:top w:val="single" w:sz="4" w:space="0" w:color="EDEDED"/>
                <w:left w:val="single" w:sz="4" w:space="0" w:color="EDEDED"/>
                <w:bottom w:val="single" w:sz="4" w:space="0" w:color="EDEDED"/>
                <w:right w:val="single" w:sz="4" w:space="0" w:color="EDEDED"/>
                <w:insideH w:val="single" w:sz="4" w:space="0" w:color="EDEDED"/>
                <w:insideV w:val="single" w:sz="4" w:space="0" w:color="EDEDED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629"/>
              <w:gridCol w:w="2160"/>
              <w:gridCol w:w="3544"/>
            </w:tblGrid>
            <w:tr w:rsidR="001034FA" w:rsidRPr="005C6859" w:rsidTr="008D604C">
              <w:trPr>
                <w:tblHeader/>
              </w:trPr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Hagyományos ünnepek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Érintettek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Felelős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Dátum</w:t>
                  </w:r>
                </w:p>
              </w:tc>
            </w:tr>
            <w:tr w:rsidR="008F2BE5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Default="008F2BE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Búcsú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8F2BE5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Mihály nap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3B4693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3B4693" w:rsidRDefault="003B4693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Mindenszentek Halinga sütése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3B4693" w:rsidRPr="005C6859" w:rsidRDefault="003B4693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3B4693" w:rsidRPr="005C6859" w:rsidRDefault="003B4693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3B4693" w:rsidRDefault="003B4693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8F2BE5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Borbála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202</w:t>
                  </w:r>
                  <w:r w:rsidR="00147A34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.dec.</w:t>
                  </w:r>
                  <w:r w:rsidR="00147A34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3.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Mikulás várás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Óvodavezető 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="00147A34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1.</w:t>
                  </w:r>
                  <w:r w:rsidR="008F2BE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 dec. </w:t>
                  </w:r>
                  <w:r w:rsidR="00147A34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6</w:t>
                  </w:r>
                  <w:r w:rsidR="008F2BE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Advent, Karácsony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Óvodavezető/csoport óvónői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4E30AB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="00147A34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1</w:t>
                  </w:r>
                  <w:r w:rsidR="001034FA"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 december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Farsang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 helyettes/ csoport óvónői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F3219" w:rsidRDefault="005F3219" w:rsidP="005F3219">
                  <w:pPr>
                    <w:spacing w:after="0" w:line="480" w:lineRule="auto"/>
                    <w:jc w:val="both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202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P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 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március 1</w:t>
                  </w:r>
                  <w:r w:rsidRP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Március 15.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Csoportonként1 óvónő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4E30AB" w:rsidP="002C743B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="001034FA"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. márc. </w:t>
                  </w:r>
                  <w:r w:rsidR="002C743B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1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1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Húsvét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Óvodapedagógusok, saját csoportban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4E30AB" w:rsidRDefault="004E30AB" w:rsidP="00F05E7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F05E70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  <w:r w:rsidR="00372039" w:rsidRPr="004E30AB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április 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13.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Anyák napja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Óvodapedagógusok, saját csoportban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372039" w:rsidP="002C743B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22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  <w:r w:rsidR="00F05E70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április 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29</w:t>
                  </w:r>
                  <w:r w:rsidR="002C743B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Gyermeknap,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óvónő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22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. 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május 27.</w:t>
                  </w:r>
                </w:p>
              </w:tc>
            </w:tr>
            <w:tr w:rsidR="007978D5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7978D5" w:rsidRPr="005C6859" w:rsidRDefault="007978D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Évzáró ünnepség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7978D5" w:rsidRPr="005C6859" w:rsidRDefault="007978D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7978D5" w:rsidRPr="005C6859" w:rsidRDefault="007978D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Óvodapedagógusok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7978D5" w:rsidRPr="005C6859" w:rsidRDefault="007978D5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2022 </w:t>
                  </w:r>
                  <w:r w:rsidR="00402EB6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június 2.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Születésnapok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Óvodapedagógusok, saját csoportban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2C743B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21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-20</w:t>
                  </w:r>
                  <w:r w:rsidR="002C743B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="002C743B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  <w:r w:rsidR="00372039"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 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nevelési év aktuálisan</w:t>
                  </w:r>
                </w:p>
              </w:tc>
            </w:tr>
            <w:tr w:rsidR="004E30AB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4E30AB" w:rsidRPr="005C6859" w:rsidRDefault="004E30AB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Családi nap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4E30AB" w:rsidRPr="005C6859" w:rsidRDefault="004E30AB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4E30AB" w:rsidRPr="005C6859" w:rsidRDefault="004E30AB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dolgozó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4E30AB" w:rsidRPr="00F05E70" w:rsidRDefault="00F05E70" w:rsidP="00F05E70">
                  <w:pPr>
                    <w:spacing w:after="0" w:line="480" w:lineRule="auto"/>
                    <w:ind w:left="284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22</w:t>
                  </w: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 </w:t>
                  </w:r>
                  <w:r w:rsidR="004E30AB" w:rsidRPr="00F05E70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augusztus </w:t>
                  </w:r>
                  <w:r w:rsidR="002C743B" w:rsidRPr="00F05E70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="007978D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7</w:t>
                  </w:r>
                  <w:r w:rsidR="004E30AB" w:rsidRPr="00F05E70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</w:p>
              </w:tc>
            </w:tr>
          </w:tbl>
          <w:p w:rsidR="001034FA" w:rsidRPr="009D7EC0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</w:pPr>
            <w:r w:rsidRPr="009D7EC0"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  <w:t>2.9. </w:t>
            </w:r>
            <w:r w:rsidRPr="009D7EC0"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>Nyílt napok</w:t>
            </w:r>
          </w:p>
          <w:p w:rsidR="001034FA" w:rsidRPr="005C6859" w:rsidRDefault="001034FA" w:rsidP="005C6859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intézmény betekintést biztosít a szülőknek, érdeklődőknek, a nevelési módszerek, szokások gyakorlati megismerése céljából, az arra igényt tartóknak. Előzetes egyeztetés alapján</w:t>
            </w:r>
            <w:r w:rsidR="00372039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május hónapban.</w:t>
            </w:r>
          </w:p>
          <w:p w:rsidR="001034FA" w:rsidRPr="009D7EC0" w:rsidRDefault="001034FA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lang w:eastAsia="hu-HU"/>
              </w:rPr>
            </w:pPr>
            <w:r w:rsidRPr="009D7EC0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u w:val="single"/>
                <w:lang w:eastAsia="hu-HU"/>
              </w:rPr>
              <w:t>3. Nevelőtestületi és Pedagógiai feladatok</w:t>
            </w:r>
          </w:p>
          <w:p w:rsidR="001034FA" w:rsidRPr="005C6859" w:rsidRDefault="001034FA" w:rsidP="002C743B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3.1. 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 xml:space="preserve">A </w:t>
            </w:r>
            <w:r w:rsidR="002C743B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>20</w:t>
            </w:r>
            <w:r w:rsidR="00402EB6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>21</w:t>
            </w:r>
            <w:r w:rsidR="00372039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>-</w:t>
            </w:r>
            <w:r w:rsidR="00F05E70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>20</w:t>
            </w:r>
            <w:r w:rsidR="00402EB6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 xml:space="preserve">22. 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 xml:space="preserve"> nevelési év munkatervének értékeléséből adódó feladato</w:t>
            </w:r>
            <w:r w:rsidR="00372039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>k</w:t>
            </w:r>
          </w:p>
        </w:tc>
      </w:tr>
    </w:tbl>
    <w:p w:rsidR="00F05E70" w:rsidRDefault="001034FA" w:rsidP="00703870">
      <w:pPr>
        <w:numPr>
          <w:ilvl w:val="0"/>
          <w:numId w:val="1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pedagógus életpályamodell kritériumainak alkalmazása, szakmai anyagok tanulmányozása</w:t>
      </w:r>
    </w:p>
    <w:p w:rsidR="001034FA" w:rsidRPr="00F05E70" w:rsidRDefault="001034FA" w:rsidP="00703870">
      <w:pPr>
        <w:numPr>
          <w:ilvl w:val="0"/>
          <w:numId w:val="1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nevelőmunka tervezésének módszertani átgondolása a csoportszervezés tükrében</w:t>
      </w:r>
    </w:p>
    <w:p w:rsidR="001034FA" w:rsidRPr="005C6859" w:rsidRDefault="001034FA" w:rsidP="001034FA">
      <w:pPr>
        <w:numPr>
          <w:ilvl w:val="0"/>
          <w:numId w:val="1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nemzetiségi nyelvi nevelésben a hagyományápolás erősítése</w:t>
      </w:r>
    </w:p>
    <w:p w:rsidR="001034FA" w:rsidRPr="005C6859" w:rsidRDefault="001034FA" w:rsidP="001034FA">
      <w:pPr>
        <w:numPr>
          <w:ilvl w:val="0"/>
          <w:numId w:val="1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Mozgásfejlesztésben a mindennapos testmozgás és a differenciálás hangsúlyozása</w:t>
      </w:r>
    </w:p>
    <w:p w:rsidR="001034FA" w:rsidRDefault="001034FA" w:rsidP="001034FA">
      <w:pPr>
        <w:numPr>
          <w:ilvl w:val="0"/>
          <w:numId w:val="1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ehetséggondozás  (kiemelt képességű gyermekek, lemaradók dokumentálása) </w:t>
      </w:r>
    </w:p>
    <w:p w:rsidR="00402EB6" w:rsidRDefault="00402EB6" w:rsidP="001034FA">
      <w:pPr>
        <w:numPr>
          <w:ilvl w:val="0"/>
          <w:numId w:val="1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Gyakorló óvodapedagógus munkájának segítése</w:t>
      </w:r>
    </w:p>
    <w:p w:rsidR="00F05E70" w:rsidRPr="005C6859" w:rsidRDefault="00F05E70" w:rsidP="00F05E7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F05E70" w:rsidRDefault="00F05E70" w:rsidP="00F05E70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</w:pPr>
      <w:r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3.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 xml:space="preserve">2. </w:t>
      </w:r>
      <w:r w:rsidR="001034FA"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 xml:space="preserve">A </w:t>
      </w:r>
      <w:r w:rsidR="00372039"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20</w:t>
      </w:r>
      <w:r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2</w:t>
      </w:r>
      <w:r w:rsidR="00402EB6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1-2022</w:t>
      </w:r>
      <w:r w:rsidR="00372039"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 xml:space="preserve"> </w:t>
      </w:r>
      <w:r w:rsidR="001034FA"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 xml:space="preserve"> nevelési év és a Pedagógiai Program kiemelt feladatai</w:t>
      </w:r>
    </w:p>
    <w:p w:rsidR="00F05E70" w:rsidRPr="00F05E70" w:rsidRDefault="00F05E70" w:rsidP="00F05E70">
      <w:pPr>
        <w:rPr>
          <w:lang w:eastAsia="hu-HU"/>
        </w:rPr>
      </w:pPr>
    </w:p>
    <w:p w:rsidR="001034FA" w:rsidRPr="005C6859" w:rsidRDefault="001034FA" w:rsidP="001034FA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Az intézményi </w:t>
      </w:r>
      <w:r w:rsidR="002C743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tanfelügyeleti ellenőrzés alapján készült fejlesztési terv 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folyamatos meg</w:t>
      </w:r>
      <w:r w:rsidR="002C743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valósítása</w:t>
      </w:r>
    </w:p>
    <w:p w:rsidR="001034FA" w:rsidRPr="005C6859" w:rsidRDefault="001034FA" w:rsidP="001034FA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Szülők</w:t>
      </w:r>
      <w:r w:rsidR="002C743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tájékoztatása</w:t>
      </w:r>
    </w:p>
    <w:p w:rsidR="001034FA" w:rsidRPr="005C6859" w:rsidRDefault="001034FA" w:rsidP="001034FA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fejlesztési feladatok pontos dokumentálása, és annak nyomon követése, a nagycsoportos korúak egyéni fejlesztési tervének áttekintése (iskolakészültség), a felzárkóztatás és tehetségfejlesztés területén</w:t>
      </w:r>
    </w:p>
    <w:p w:rsidR="001034FA" w:rsidRPr="005C6859" w:rsidRDefault="001034FA" w:rsidP="001034FA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szülői házzal való együttműködés áttekintése, kapcsolatépítés, nevelési célkitűzések összhangjának megteremtése (különös tekintettel a kiscsoportosokra);</w:t>
      </w:r>
    </w:p>
    <w:p w:rsidR="001034FA" w:rsidRPr="005C6859" w:rsidRDefault="001034FA" w:rsidP="001034FA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intézményi- és a szülőkkel való kommunikáció módszerének, módjának felülvizsgálata, a helyes eljárásmód gyakorlati alkalmazása,</w:t>
      </w:r>
    </w:p>
    <w:p w:rsidR="001034FA" w:rsidRPr="005C6859" w:rsidRDefault="001034FA" w:rsidP="001034FA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kiemelt képességű gyermekek kibontakoztatását segítő tevékenységek és módszerek alkalmazása;</w:t>
      </w:r>
    </w:p>
    <w:p w:rsidR="00372039" w:rsidRPr="005C6859" w:rsidRDefault="001034FA" w:rsidP="00372039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egyéni feladatvállalások áttekintése, pontosítása</w:t>
      </w:r>
    </w:p>
    <w:p w:rsidR="001034FA" w:rsidRPr="005C6859" w:rsidRDefault="001034FA" w:rsidP="00372039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A </w:t>
      </w:r>
      <w:r w:rsidR="00372039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horvát 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nemzetiségi hagyományok ápolása</w:t>
      </w:r>
    </w:p>
    <w:p w:rsidR="001034FA" w:rsidRPr="009D7EC0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hu-HU"/>
        </w:rPr>
        <w:t>Pedagógiai Programból adódó feladatok:</w:t>
      </w:r>
    </w:p>
    <w:p w:rsidR="001034FA" w:rsidRPr="005C6859" w:rsidRDefault="001034FA" w:rsidP="001034FA">
      <w:pPr>
        <w:numPr>
          <w:ilvl w:val="0"/>
          <w:numId w:val="1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egyéni és egyenlő bánásmód összhangjának fenntartása</w:t>
      </w:r>
    </w:p>
    <w:p w:rsidR="001034FA" w:rsidRPr="005C6859" w:rsidRDefault="001034FA" w:rsidP="001034FA">
      <w:pPr>
        <w:numPr>
          <w:ilvl w:val="0"/>
          <w:numId w:val="1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játéktevékenység elsődlegességének biztosítása</w:t>
      </w:r>
    </w:p>
    <w:p w:rsidR="001034FA" w:rsidRPr="005C6859" w:rsidRDefault="001034FA" w:rsidP="001034FA">
      <w:pPr>
        <w:numPr>
          <w:ilvl w:val="0"/>
          <w:numId w:val="1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párhuzamosan szervezendő tevékenységekben a differenciált fejlesztés</w:t>
      </w:r>
    </w:p>
    <w:p w:rsidR="001034FA" w:rsidRPr="005C6859" w:rsidRDefault="001034FA" w:rsidP="001034FA">
      <w:pPr>
        <w:numPr>
          <w:ilvl w:val="0"/>
          <w:numId w:val="1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erkölcsi nevelés azon belül az érzelmi intelligencia fejlesztése</w:t>
      </w:r>
    </w:p>
    <w:p w:rsidR="001034FA" w:rsidRPr="005C6859" w:rsidRDefault="001034FA" w:rsidP="001034FA">
      <w:pPr>
        <w:numPr>
          <w:ilvl w:val="0"/>
          <w:numId w:val="1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nemzetiségi hagyományok beépítése a nevelőmunkába</w:t>
      </w:r>
    </w:p>
    <w:p w:rsidR="00372039" w:rsidRPr="005C6859" w:rsidRDefault="001034FA" w:rsidP="001034FA">
      <w:pPr>
        <w:numPr>
          <w:ilvl w:val="0"/>
          <w:numId w:val="1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nyelvi kreativitás fejlesztése, nemzetiségi nyelvben is</w:t>
      </w:r>
    </w:p>
    <w:p w:rsidR="001034FA" w:rsidRPr="009D7EC0" w:rsidRDefault="001034FA" w:rsidP="00372039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3.3. 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A nevelőtestület fejlesztése-humánerőforrás fejlesztés</w:t>
      </w:r>
    </w:p>
    <w:p w:rsidR="00F05E70" w:rsidRDefault="001034FA" w:rsidP="00402EB6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óvónők együttes munkája a csoportban 6.</w:t>
      </w:r>
      <w:r w:rsidR="00372039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-</w:t>
      </w:r>
      <w:r w:rsidR="00372039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17-ig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, a gyermekek egyenletes, stabil, biztonságot adó légkörben tölthető mindennapjait hivatott biztosítani. Minden csoportban kiegyenlítődhetnek a nevelési területek célkitűzéseinek eléréséhez szükséges kompetenciák, (játék irányítása, ének-zene, mozgás, mese-vers, nemzetiségi nevelés stb.) stabillá téve a színvonalas nevelőmunkát. A közvetlen kollégák közötti munkakapcsolat kihat a nevelőmunkára, ezért 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továbbra is feladata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a nevelési évnek a nevelők együttműködésének segítése, ellenőrzése</w:t>
      </w:r>
      <w:r w:rsidR="00402EB6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a gyakorló óvodapedagógus munkájának segítése, az óvoda szervezeti kultúrájának megismertetése, elsajátítása. 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A pedagógiai munkát segítők között is a munkájuk gördülékenysége, a közösségbe való beilleszkedés az elsődleges feladatok közé tartozik. Az alábbi emberi tulajdonságok erősítése a célunk a felnőtt személyiségekben: TOLERANCIA, EMPÁTIA, KOLLEGALITÁS. A közösségi magatartás tudatosítása a teljes kollektívában folyamatos feladat. Közös programok, közös ötletek keresése, ön-és társismereti játékok a pozitívumok kiemelésével, dicsérettel, a közösségi magatartás tudatos alakítása.</w:t>
      </w:r>
    </w:p>
    <w:p w:rsidR="00F05E70" w:rsidRPr="005C6859" w:rsidRDefault="00F05E70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9D7EC0" w:rsidRDefault="001034FA" w:rsidP="009D7EC0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3.4. Gyermekvédelem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Célunk:</w:t>
      </w:r>
    </w:p>
    <w:p w:rsidR="001034FA" w:rsidRPr="009D7EC0" w:rsidRDefault="001034FA" w:rsidP="001034FA">
      <w:pPr>
        <w:numPr>
          <w:ilvl w:val="0"/>
          <w:numId w:val="16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prevenció, a gyermekek hátrányos helyzetének csökkentése, szükség szerint segítségnyújtás, valamint együttműködés a különböző intézményekkel és szakemberekkel.</w:t>
      </w:r>
      <w:r w:rsidRPr="009D7EC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Feladatunk: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gyermekvédelmi eljárásrend lépéseit betartva a veszélyeztetett gyermekek felmérése, hátrányuk enyhítése. Kapcsolatfelvétel a szülőkkel és felsőbb szervekkel. Egészségügyi Szociális és Gyermekvédelmi szakemberek, illetékesek Nevelési Tanácsadó, Családsegítő Központ, Pedagógiai Szolgáltató Központ, Gyermekjóléti Szolgálat, a gyermekvédelemért felelős (Papp Lajosné): </w:t>
      </w:r>
    </w:p>
    <w:p w:rsidR="001034FA" w:rsidRPr="005C6859" w:rsidRDefault="001034FA" w:rsidP="001034FA">
      <w:pPr>
        <w:numPr>
          <w:ilvl w:val="0"/>
          <w:numId w:val="1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nevelési év elején megtervezi a gyermekvédelmi munkát az adott évre;</w:t>
      </w:r>
    </w:p>
    <w:p w:rsidR="001034FA" w:rsidRPr="005C6859" w:rsidRDefault="001034FA" w:rsidP="001034FA">
      <w:pPr>
        <w:numPr>
          <w:ilvl w:val="0"/>
          <w:numId w:val="1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nyilvántartja a hátrányos helyzetű és halmozottan hátrányos helyzetű gyermekeket;</w:t>
      </w:r>
    </w:p>
    <w:p w:rsidR="001034FA" w:rsidRPr="005C6859" w:rsidRDefault="001034FA" w:rsidP="001034FA">
      <w:pPr>
        <w:numPr>
          <w:ilvl w:val="0"/>
          <w:numId w:val="1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szükség szerint családlátogatásokat végez az óvónőkkel;</w:t>
      </w:r>
    </w:p>
    <w:p w:rsidR="001034FA" w:rsidRPr="005C6859" w:rsidRDefault="001034FA" w:rsidP="001034FA">
      <w:pPr>
        <w:numPr>
          <w:ilvl w:val="0"/>
          <w:numId w:val="1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a szülők rendelkezésére áll és segítséget nyújt a felmerülő problémák, kérések megoldásában;</w:t>
      </w:r>
    </w:p>
    <w:p w:rsidR="001034FA" w:rsidRPr="005C6859" w:rsidRDefault="001034FA" w:rsidP="001034FA">
      <w:pPr>
        <w:numPr>
          <w:ilvl w:val="0"/>
          <w:numId w:val="1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segítséget ad a segélykérő lapok kitöltéséhez, javaslatokat készít az óvónőkkel együtt;</w:t>
      </w:r>
    </w:p>
    <w:p w:rsidR="001034FA" w:rsidRPr="005C6859" w:rsidRDefault="001034FA" w:rsidP="001034FA">
      <w:pPr>
        <w:numPr>
          <w:ilvl w:val="0"/>
          <w:numId w:val="1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folyamatosan kapcsolatot tart a családsegítővel;</w:t>
      </w:r>
    </w:p>
    <w:p w:rsidR="001034FA" w:rsidRPr="00A96468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hu-HU"/>
        </w:rPr>
        <w:t>Az óvodapedagógus feladatai: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szorgalmazza a veszélyeztetett és hátrányos helyzetű gyermekek óvodába járását;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megtervezi, megszervezi, biztosítja az óvodán belüli és kívüli prevenciós programokat, melyek a pozitív élményen keresztül mintát adnak a gyerekeknek és családoknak (bábszínház, kirándulások, állatkerti látogatás, nyári tábor, részvétel a hagyományos ünnepeken, stb.);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biztosítja a gyermekeket megillető jogok érvényesülését, szükség esetén védő – óvó intézkedésre javaslatot tesz;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családok szociális és anyagi helyzetének megfelelően a támogatáshoz való hozzájárulást javaslatával elősegíti;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problémákat, a hátrányos helyzet okozta tüneteket és okokat felismeri, és szükség esetén szakember segítségét kéri;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feltáró munka után a felzárkóztatást, tehetséggondozást megtervezi, megvalósítja (a gyermekek fejlődési lapjain feljegyzést készít);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szülőkkel megfelelő, együttműködő kapcsolatot alakít ki;</w:t>
      </w:r>
    </w:p>
    <w:p w:rsidR="001034FA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közreműködik az óvodán belüli szociális szolgáltatások megszervezésében. </w:t>
      </w:r>
    </w:p>
    <w:p w:rsidR="00402EB6" w:rsidRDefault="00402EB6" w:rsidP="00402EB6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lang w:eastAsia="hu-HU"/>
        </w:rPr>
      </w:pPr>
      <w:r w:rsidRPr="00402EB6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lang w:eastAsia="hu-HU"/>
        </w:rPr>
        <w:t xml:space="preserve">A gyakornok óvodapedagógus </w:t>
      </w:r>
      <w:r w:rsidR="0061791D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lang w:eastAsia="hu-HU"/>
        </w:rPr>
        <w:t xml:space="preserve">, mentor pedagógus </w:t>
      </w:r>
      <w:r w:rsidRPr="00402EB6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lang w:eastAsia="hu-HU"/>
        </w:rPr>
        <w:t>feladatai:</w:t>
      </w:r>
    </w:p>
    <w:p w:rsidR="00402EB6" w:rsidRPr="00766406" w:rsidRDefault="00402EB6" w:rsidP="00766406">
      <w:pPr>
        <w:pStyle w:val="Listaszerbekezds"/>
        <w:numPr>
          <w:ilvl w:val="0"/>
          <w:numId w:val="3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766406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Gyakornoki szabályzatban megh</w:t>
      </w:r>
      <w:r w:rsidR="00766406" w:rsidRPr="00766406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atározva / mellékelve a munkatervhez/ </w:t>
      </w:r>
    </w:p>
    <w:p w:rsidR="001034FA" w:rsidRPr="00A96468" w:rsidRDefault="001034FA" w:rsidP="005C6859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A96468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3.5. </w:t>
      </w:r>
      <w:r w:rsidRPr="00A96468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Továbbképzések</w:t>
      </w:r>
      <w:r w:rsidRPr="00A96468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Felelős (információkért): minden óvodapedagógus.. </w:t>
      </w:r>
    </w:p>
    <w:p w:rsidR="001034FA" w:rsidRPr="005C6859" w:rsidRDefault="001034FA" w:rsidP="005C6859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Belső képzések: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A megszerzett tudásról, tapasztalatokról beszámolót tart a nevelőtestület részére a képzésben részt vevő kolléga. Ennek témája és ideje a havi megbeszélésen kerül konkretizálásra. Kiemelten fontos az intézményi, – és pedagógus önértékelési rendszer kialakításához a felkészülés, tanulási folyamat segítése.</w:t>
      </w:r>
    </w:p>
    <w:p w:rsidR="001034FA" w:rsidRDefault="00DE314C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Tervezett továbbképzések</w:t>
      </w:r>
    </w:p>
    <w:p w:rsidR="00DE314C" w:rsidRPr="005C6859" w:rsidRDefault="00DE314C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Így tedd rá</w:t>
      </w:r>
    </w:p>
    <w:p w:rsidR="001034FA" w:rsidRPr="00A96468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A96468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3.6. </w:t>
      </w:r>
      <w:r w:rsidRPr="00A96468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Pályázatok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Forrásbővítés lehetőségei: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Törekszünk minél több pályázati lehetőséget kihasználni.</w:t>
      </w:r>
    </w:p>
    <w:p w:rsidR="001034FA" w:rsidRPr="00A96468" w:rsidRDefault="001034FA" w:rsidP="001034FA">
      <w:pPr>
        <w:numPr>
          <w:ilvl w:val="0"/>
          <w:numId w:val="21"/>
        </w:num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lang w:eastAsia="hu-HU"/>
        </w:rPr>
      </w:pPr>
      <w:r w:rsidRPr="00A9646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hu-HU"/>
        </w:rPr>
        <w:t>Törvényességi feladatok </w:t>
      </w:r>
    </w:p>
    <w:p w:rsidR="001034FA" w:rsidRPr="00A96468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A96468">
        <w:rPr>
          <w:rFonts w:ascii="Times New Roman" w:eastAsia="Times New Roman" w:hAnsi="Times New Roman" w:cs="Times New Roman"/>
          <w:color w:val="444444"/>
          <w:sz w:val="24"/>
          <w:szCs w:val="24"/>
          <w:bdr w:val="none" w:sz="0" w:space="0" w:color="auto" w:frame="1"/>
          <w:lang w:eastAsia="hu-HU"/>
        </w:rPr>
        <w:t>4.1. Aktuális törvényi változások alapján elvégezendő feladatok</w:t>
      </w:r>
    </w:p>
    <w:p w:rsidR="001034FA" w:rsidRPr="00A96468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A96468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4.2. Esélyegyenlőség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Biztosítani kell:</w:t>
      </w:r>
    </w:p>
    <w:p w:rsidR="001034FA" w:rsidRPr="005C6859" w:rsidRDefault="001034FA" w:rsidP="001034FA">
      <w:pPr>
        <w:numPr>
          <w:ilvl w:val="0"/>
          <w:numId w:val="2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intézményen belül a szegregáció-mentességet és az egyenlő bánásmód elvének teljes körű érvényesülését</w:t>
      </w:r>
    </w:p>
    <w:p w:rsidR="001034FA" w:rsidRPr="005C6859" w:rsidRDefault="001034FA" w:rsidP="001034FA">
      <w:pPr>
        <w:numPr>
          <w:ilvl w:val="0"/>
          <w:numId w:val="2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szolgáltatásainkhoz való egyenlő hozzáférést</w:t>
      </w:r>
    </w:p>
    <w:p w:rsidR="001034FA" w:rsidRPr="005C6859" w:rsidRDefault="001034FA" w:rsidP="001034FA">
      <w:pPr>
        <w:numPr>
          <w:ilvl w:val="0"/>
          <w:numId w:val="2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hátrányos helyzetű gyerekek hátrányainak kompenzálását</w:t>
      </w:r>
    </w:p>
    <w:p w:rsidR="001034FA" w:rsidRPr="00A96468" w:rsidRDefault="001034FA" w:rsidP="001034FA">
      <w:pPr>
        <w:numPr>
          <w:ilvl w:val="0"/>
          <w:numId w:val="2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egyenlő bánásmódot és esélyegyenlőséget, diszkriminációmentes nevelést, a befogadó és toleráns légkört,</w:t>
      </w:r>
      <w:r w:rsidRPr="00A9646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Minden – az óvodával szerződéses viszonyban álló – szolgáltatást nyújtó fél felelőssége, hogy ismerje a Közoktatási Intézményi Esélyegyenlőségi Programot és magára nézve kötelezőként kövesse azt. </w:t>
      </w:r>
    </w:p>
    <w:p w:rsidR="001034FA" w:rsidRPr="00A96468" w:rsidRDefault="001034FA" w:rsidP="001034FA">
      <w:pPr>
        <w:numPr>
          <w:ilvl w:val="0"/>
          <w:numId w:val="23"/>
        </w:num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lang w:eastAsia="hu-HU"/>
        </w:rPr>
      </w:pPr>
      <w:r w:rsidRPr="00A9646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hu-HU"/>
        </w:rPr>
        <w:t>Gazdálkodási feladatok </w:t>
      </w:r>
    </w:p>
    <w:p w:rsidR="001034FA" w:rsidRPr="005C6859" w:rsidRDefault="001034FA" w:rsidP="00D86A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5.1. 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Tárgyi feltételek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Pótlás az eszköznorma alapján. = folyamatos</w:t>
      </w:r>
    </w:p>
    <w:p w:rsidR="001034FA" w:rsidRPr="005C6859" w:rsidRDefault="001034FA" w:rsidP="001034FA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Csoportszobai játékok javítása, cseréje minden csoportban = folyamatos</w:t>
      </w:r>
    </w:p>
    <w:p w:rsidR="001034FA" w:rsidRDefault="001034FA" w:rsidP="001034FA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Udvari játékok javítása, felújítása =  egy része megvalósult,</w:t>
      </w:r>
    </w:p>
    <w:p w:rsidR="00F05E70" w:rsidRPr="00A96468" w:rsidRDefault="00F05E70" w:rsidP="001034FA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Udvari játékok bővítése, két faház vásárlása</w:t>
      </w:r>
    </w:p>
    <w:p w:rsidR="001034FA" w:rsidRPr="005C6859" w:rsidRDefault="001034FA" w:rsidP="00A96468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5.2. 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Tárgyi feltételek fejlesztése, állagmegőrzés</w:t>
      </w:r>
    </w:p>
    <w:p w:rsidR="001034FA" w:rsidRPr="005C6859" w:rsidRDefault="001034FA" w:rsidP="001034FA">
      <w:pPr>
        <w:numPr>
          <w:ilvl w:val="0"/>
          <w:numId w:val="2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Fejlesztő játékok minden csoportban elsősorban ünnepekhez kötődően</w:t>
      </w:r>
    </w:p>
    <w:p w:rsidR="001034FA" w:rsidRDefault="001034FA" w:rsidP="00A96468">
      <w:pPr>
        <w:numPr>
          <w:ilvl w:val="0"/>
          <w:numId w:val="2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Mozgásfejlesztő udvari játékok felülvizsgálata</w:t>
      </w:r>
    </w:p>
    <w:p w:rsidR="00F05E70" w:rsidRPr="00A96468" w:rsidRDefault="00F05E70" w:rsidP="00F05E7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A96468" w:rsidRDefault="001034FA" w:rsidP="001034FA">
      <w:pPr>
        <w:numPr>
          <w:ilvl w:val="0"/>
          <w:numId w:val="26"/>
        </w:num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lang w:eastAsia="hu-HU"/>
        </w:rPr>
      </w:pPr>
      <w:r w:rsidRPr="00A9646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hu-HU"/>
        </w:rPr>
        <w:t>Ellenőrzési terv</w:t>
      </w:r>
    </w:p>
    <w:p w:rsidR="001034FA" w:rsidRPr="005C6859" w:rsidRDefault="001034FA" w:rsidP="005C6859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6.1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. Az ellenőrzés szempontjai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óvoda fő feladataiból adódóan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óvodai Pedagógiai Program beválásának vizsgálatához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személyi és tárgyi feltételek áttekintése minden korcsoportban.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tehetséggondozás, tehetségnevelés lehetőségei a csoportmunkában – óvodavezető,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Differenciált nevelés, egyéni bánásmód érvényesülése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felelősök vállalásainak ellenőrzése a feladatvállalási terv szerint folyamatosan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Egyéb ellenőrzések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Technikai dolgozók munkája: folyamatosan. Szülőkkel, gyermekekkel történő kommunikáció nyomon követése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konyha rendje, az élelmiszerek tárolása, kezelése, az ételminták rendje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ételszállítás biztonsága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óvodai irattárazás, leltározás, selejtezés rendje</w:t>
      </w:r>
    </w:p>
    <w:p w:rsidR="001034FA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Szabályzatok hatályosságának felülvizsgálata </w:t>
      </w:r>
    </w:p>
    <w:p w:rsidR="00766406" w:rsidRPr="005C6859" w:rsidRDefault="00766406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Mentori munkából adódó feladatok 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felelősök munkáját, a határidők pontos betartását az óvodavezető ellenőrzi. </w:t>
      </w:r>
    </w:p>
    <w:p w:rsidR="001034FA" w:rsidRPr="005C6859" w:rsidRDefault="001034FA" w:rsidP="005C6859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6.2. 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A gyermekek mérése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: </w:t>
      </w:r>
    </w:p>
    <w:p w:rsidR="001034FA" w:rsidRPr="005C6859" w:rsidRDefault="001034FA" w:rsidP="001034FA">
      <w:pPr>
        <w:numPr>
          <w:ilvl w:val="0"/>
          <w:numId w:val="2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Beszédértés szintjének vizsgálata /Logopédus, 20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766406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09./</w:t>
      </w:r>
    </w:p>
    <w:p w:rsidR="001034FA" w:rsidRPr="005C6859" w:rsidRDefault="001034FA" w:rsidP="001034FA">
      <w:pPr>
        <w:numPr>
          <w:ilvl w:val="0"/>
          <w:numId w:val="2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Kommunikációs készség szintje /Logopédus, 20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766406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 09. /</w:t>
      </w:r>
    </w:p>
    <w:p w:rsidR="001034FA" w:rsidRPr="005C6859" w:rsidRDefault="001034FA" w:rsidP="001034FA">
      <w:pPr>
        <w:numPr>
          <w:ilvl w:val="0"/>
          <w:numId w:val="2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Nagycsoportosok iskolaérettségi vizsgálata óvodapedagógus javaslatra illetve szülői kérésre /Nevelési Tanácsadó, 20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766406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</w:t>
      </w:r>
      <w:r w:rsidR="004D44A1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nov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 15./</w:t>
      </w:r>
    </w:p>
    <w:p w:rsidR="001034FA" w:rsidRPr="005C6859" w:rsidRDefault="001034FA" w:rsidP="001034FA">
      <w:pPr>
        <w:numPr>
          <w:ilvl w:val="0"/>
          <w:numId w:val="2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Óvónők megfigyelései /folyamatosan/</w:t>
      </w:r>
    </w:p>
    <w:p w:rsidR="001034FA" w:rsidRPr="005C6859" w:rsidRDefault="001034FA" w:rsidP="001034FA">
      <w:pPr>
        <w:numPr>
          <w:ilvl w:val="0"/>
          <w:numId w:val="2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Személyiséglapok vezetése nevelési év/2 alkalom, illetve esetenként.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ESEMÉNYNAPTÁR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766406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/20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766406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NEVELÉSI ÉV </w:t>
      </w:r>
    </w:p>
    <w:tbl>
      <w:tblPr>
        <w:tblW w:w="5053" w:type="dxa"/>
        <w:tblBorders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  <w:insideH w:val="single" w:sz="4" w:space="0" w:color="EDEDED"/>
          <w:insideV w:val="single" w:sz="4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3"/>
        <w:gridCol w:w="2027"/>
        <w:gridCol w:w="1733"/>
      </w:tblGrid>
      <w:tr w:rsidR="001034FA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DÁTUM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A9646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ESEMÉNY 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FELELŐS</w:t>
            </w:r>
          </w:p>
        </w:tc>
      </w:tr>
      <w:tr w:rsidR="00A96468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szeptember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1034FA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4D44A1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</w:t>
            </w:r>
            <w:r w:rsidR="00BB70C3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A9646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  <w:r w:rsidR="00D86AFA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ballgás..iskolába 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A9646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A96468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4D44A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0</w:t>
            </w:r>
            <w:r w:rsidR="00BB70C3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A9646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Első nap. új gyerekek fogadása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A9646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A96468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BB70C3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1</w:t>
            </w:r>
            <w:r w:rsidR="00766406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3</w:t>
            </w:r>
            <w:r w:rsidR="00A96468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Nevelési értekezlet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 </w:t>
            </w:r>
          </w:p>
        </w:tc>
      </w:tr>
      <w:tr w:rsidR="00766406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766406" w:rsidRDefault="00766406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766406" w:rsidRPr="005C6859" w:rsidRDefault="00766406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Mihály napi vásár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766406" w:rsidRPr="005C6859" w:rsidRDefault="00766406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1034FA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A9646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Október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1034FA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766406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18</w:t>
            </w:r>
            <w:r w:rsidR="0014130D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22</w:t>
            </w:r>
            <w:r w:rsidR="0014130D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Egészsénevelési hét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D6451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766406" w:rsidRPr="005C6859" w:rsidTr="001909CB">
        <w:trPr>
          <w:trHeight w:val="109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766406" w:rsidRDefault="00766406" w:rsidP="0076640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766406" w:rsidRPr="005C6859" w:rsidRDefault="00766406" w:rsidP="0076640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Halinga sütés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766406" w:rsidRPr="005C6859" w:rsidRDefault="00766406" w:rsidP="0076640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csoport óvónők dajka</w:t>
            </w:r>
          </w:p>
        </w:tc>
      </w:tr>
      <w:tr w:rsidR="004D44A1" w:rsidRPr="005C6859" w:rsidTr="001909CB">
        <w:trPr>
          <w:trHeight w:val="109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BB70C3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  <w:r w:rsidR="00766406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9</w:t>
            </w:r>
            <w:r w:rsidR="004D44A1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nevelés nélküli munkanap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14130D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November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DE314C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1034FA" w:rsidRPr="005C6859" w:rsidTr="001909CB">
        <w:trPr>
          <w:trHeight w:val="831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BB70C3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  <w:r w:rsidR="00766406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6</w:t>
            </w: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.</w:t>
            </w:r>
          </w:p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  <w:r w:rsidR="00D64514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Adventi készülődés</w:t>
            </w:r>
          </w:p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4130D" w:rsidP="00DE314C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csoport óvónők dajka</w:t>
            </w:r>
          </w:p>
        </w:tc>
      </w:tr>
      <w:tr w:rsidR="0014130D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December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14130D" w:rsidRPr="005C6859" w:rsidTr="001909CB">
        <w:trPr>
          <w:trHeight w:val="854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</w:tcPr>
          <w:p w:rsidR="0014130D" w:rsidRPr="005C6859" w:rsidRDefault="0014130D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</w:t>
            </w:r>
            <w:r w:rsidR="00766406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</w:tcPr>
          <w:p w:rsidR="0014130D" w:rsidRPr="005C6859" w:rsidRDefault="0014130D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Borbála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</w:tcPr>
          <w:p w:rsidR="0014130D" w:rsidRPr="005C6859" w:rsidRDefault="0014130D" w:rsidP="0014130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csoport óvónők dajka</w:t>
            </w:r>
          </w:p>
        </w:tc>
      </w:tr>
      <w:tr w:rsidR="001034FA" w:rsidRPr="005C6859" w:rsidTr="001909CB">
        <w:trPr>
          <w:trHeight w:val="854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06.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1034FA" w:rsidRPr="005C6859" w:rsidRDefault="00D64514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Mikulás </w:t>
            </w:r>
            <w:r w:rsidR="001034FA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érkezése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1034FA" w:rsidRPr="005C6859" w:rsidRDefault="001034FA" w:rsidP="0014130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  <w:r w:rsidR="00D64514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1034FA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  <w:r w:rsidR="00766406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0-23</w:t>
            </w:r>
            <w:r w:rsidR="001034FA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Karácsonyi </w:t>
            </w:r>
            <w:r w:rsidR="00766406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hét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1034FA" w:rsidRPr="005C6859" w:rsidTr="001909CB">
        <w:trPr>
          <w:trHeight w:val="109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D6451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Január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D6451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1034FA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D64514">
            <w:pPr>
              <w:pStyle w:val="Listaszerbekezds"/>
              <w:numPr>
                <w:ilvl w:val="0"/>
                <w:numId w:val="5"/>
              </w:num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D64514" w:rsidP="00D6451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Vízkereszt ünnepe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D64514" w:rsidRPr="005C6859" w:rsidRDefault="00D6451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14130D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Február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D6451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0C3445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D6451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Szülői értekezletek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1034FA" w:rsidRPr="005C6859" w:rsidTr="001909CB">
        <w:trPr>
          <w:trHeight w:val="109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D64514" w:rsidRPr="005C6859" w:rsidRDefault="00D6451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</w:p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D6451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Óvodai beíratás, </w:t>
            </w:r>
            <w:r w:rsidR="00D64514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nyári leállás kihirdetése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D6451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4D44A1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Március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766406" w:rsidRPr="005C6859" w:rsidTr="001909CB">
        <w:trPr>
          <w:trHeight w:val="549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766406" w:rsidRDefault="00766406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766406" w:rsidRPr="005C6859" w:rsidRDefault="00766406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Farsangi bál a</w:t>
            </w: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z óvodában, járványügyi helyzetre való tekintettel</w:t>
            </w:r>
            <w:r w:rsidR="001909CB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-amennyiben szükséges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766406" w:rsidRPr="005C6859" w:rsidRDefault="001909CB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1034FA" w:rsidRPr="005C6859" w:rsidTr="001909CB">
        <w:trPr>
          <w:trHeight w:val="221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</w:t>
            </w:r>
            <w:r w:rsidR="001909CB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Default="001034FA" w:rsidP="000C344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Márc. 15.-ei ünnepély délelőttös óvodapedagógus foglalkozása az óvodában </w:t>
            </w:r>
          </w:p>
          <w:p w:rsidR="00DE314C" w:rsidRPr="005C6859" w:rsidRDefault="00DE314C" w:rsidP="000C344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Múzeumpedagógiai foglalkozás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1909CB" w:rsidRPr="005C6859" w:rsidTr="001909CB">
        <w:trPr>
          <w:trHeight w:val="221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909CB" w:rsidRPr="005C6859" w:rsidRDefault="001909CB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909CB" w:rsidRPr="005C6859" w:rsidRDefault="001909CB" w:rsidP="000C344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Nevelés nélküli munkanap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909CB" w:rsidRPr="005C6859" w:rsidRDefault="001909CB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1034FA" w:rsidRPr="005C6859" w:rsidTr="001909CB">
        <w:trPr>
          <w:trHeight w:val="14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0C344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iskolanyitogató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Rábelné Bors Judit </w:t>
            </w:r>
          </w:p>
        </w:tc>
      </w:tr>
      <w:tr w:rsidR="000C3445" w:rsidRPr="005C6859" w:rsidTr="001909CB">
        <w:trPr>
          <w:trHeight w:val="14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Április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1034FA" w:rsidRPr="005C6859" w:rsidTr="001909CB">
        <w:trPr>
          <w:trHeight w:val="14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909CB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11-14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1034FA" w:rsidRPr="005C6859" w:rsidRDefault="000C3445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Húsvéti népszokások</w:t>
            </w:r>
            <w:r w:rsidR="001034FA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Schmatovichné Schmidt Éva</w:t>
            </w:r>
          </w:p>
        </w:tc>
      </w:tr>
      <w:tr w:rsidR="00570AB3" w:rsidRPr="005C6859" w:rsidTr="001909CB">
        <w:trPr>
          <w:trHeight w:val="14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570AB3" w:rsidRPr="005C6859" w:rsidRDefault="001909CB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29.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</w:tcPr>
          <w:p w:rsidR="00570AB3" w:rsidRPr="005C6859" w:rsidRDefault="00570AB3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Anyák napi ünnepély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570AB3" w:rsidRPr="005C6859" w:rsidRDefault="00570AB3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DE3BC6" w:rsidRPr="005C6859" w:rsidTr="001909CB">
        <w:trPr>
          <w:trHeight w:val="14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DE3BC6" w:rsidRPr="005C6859" w:rsidRDefault="00DE3BC6" w:rsidP="0014130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Május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DE3BC6" w:rsidRPr="005C6859" w:rsidRDefault="00DE3BC6" w:rsidP="0014130D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DE3BC6" w:rsidRPr="005C6859" w:rsidRDefault="00DE3BC6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4D44A1" w:rsidRPr="005C6859" w:rsidTr="001909CB">
        <w:trPr>
          <w:trHeight w:val="14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Nyílt napok 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1909CB" w:rsidRPr="005C6859" w:rsidTr="001909CB">
        <w:trPr>
          <w:trHeight w:val="14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909CB" w:rsidRPr="005C6859" w:rsidRDefault="001909CB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27 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909CB" w:rsidRPr="005C6859" w:rsidRDefault="001909CB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Gyermeknap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909CB" w:rsidRPr="005C6859" w:rsidRDefault="001909CB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4D44A1" w:rsidRPr="005C6859" w:rsidTr="001909CB">
        <w:trPr>
          <w:trHeight w:val="14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Június</w:t>
            </w:r>
          </w:p>
          <w:p w:rsidR="004D44A1" w:rsidRPr="005C6859" w:rsidRDefault="004D44A1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</w:t>
            </w:r>
            <w:r w:rsidR="001909CB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1909CB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Évzáró ünnepség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1909CB" w:rsidRPr="005C6859" w:rsidTr="001909CB">
        <w:trPr>
          <w:trHeight w:val="14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909CB" w:rsidRPr="001909CB" w:rsidRDefault="001909CB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color w:val="757575"/>
                <w:sz w:val="24"/>
                <w:szCs w:val="24"/>
                <w:lang w:eastAsia="hu-HU"/>
              </w:rPr>
              <w:t>03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909CB" w:rsidRDefault="001909CB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nevelés nélküli munkanap, kirándulás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909CB" w:rsidRPr="005C6859" w:rsidRDefault="001909CB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1909CB" w:rsidRPr="005C6859" w:rsidTr="001909CB">
        <w:trPr>
          <w:trHeight w:val="14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909CB" w:rsidRDefault="001909CB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color w:val="757575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909CB" w:rsidRDefault="001909CB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nevelés nélküli munkanap, év végi nevelési értekezlet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909CB" w:rsidRDefault="001909CB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4D44A1" w:rsidRPr="005C6859" w:rsidTr="001909CB">
        <w:trPr>
          <w:trHeight w:val="14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Július – Augusztus</w:t>
            </w:r>
          </w:p>
          <w:p w:rsidR="004D44A1" w:rsidRPr="005C6859" w:rsidRDefault="004D44A1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Nyári óvodai élet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DE314C" w:rsidRPr="005C6859" w:rsidTr="001909CB">
        <w:trPr>
          <w:trHeight w:val="856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DE314C" w:rsidRPr="005C6859" w:rsidRDefault="00BB70C3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Augusztus 2</w:t>
            </w:r>
            <w:r w:rsidR="001909CB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DE314C" w:rsidRPr="005C6859" w:rsidRDefault="00BB70C3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Nyugdíjasok vendégül látása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DE314C" w:rsidRPr="005C6859" w:rsidRDefault="00DE314C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DE314C" w:rsidRPr="005C6859" w:rsidTr="001909CB">
        <w:trPr>
          <w:trHeight w:val="142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DE314C" w:rsidRPr="005C6859" w:rsidRDefault="00DE314C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Augusztus 2</w:t>
            </w:r>
            <w:r w:rsidR="001909CB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DE314C" w:rsidRPr="005C6859" w:rsidRDefault="00DE314C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Családi nap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DE314C" w:rsidRPr="005C6859" w:rsidRDefault="00DE314C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4D44A1" w:rsidRPr="005C6859" w:rsidTr="001909CB">
        <w:trPr>
          <w:trHeight w:val="564"/>
        </w:trPr>
        <w:tc>
          <w:tcPr>
            <w:tcW w:w="142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4D44A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Július </w:t>
            </w:r>
            <w:r w:rsidR="00570AB3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</w:t>
            </w:r>
            <w:r w:rsidR="001909CB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8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-augusztus </w:t>
            </w:r>
            <w:r w:rsidR="001909CB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897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4D44A1" w:rsidRPr="005C6859" w:rsidRDefault="004D44A1" w:rsidP="00DE3B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Zárva tartás, Takarítás </w:t>
            </w:r>
          </w:p>
        </w:tc>
        <w:tc>
          <w:tcPr>
            <w:tcW w:w="1733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</w:tbl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Bezenye, 20</w:t>
      </w:r>
      <w:r w:rsidR="00570AB3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="001909C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="00570AB3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.augusztus 2</w:t>
      </w:r>
      <w:r w:rsidR="001909C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3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                                                                </w:t>
      </w:r>
    </w:p>
    <w:p w:rsidR="00032A3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         </w:t>
      </w:r>
      <w:r w:rsidR="00032A3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                                                  ……………………………………</w:t>
      </w:r>
    </w:p>
    <w:p w:rsidR="005C6859" w:rsidRDefault="00032A39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  <w:r w:rsidR="005C6859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</w:t>
      </w:r>
      <w:r w:rsidR="005C6859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Rábelné Bors Judit óvodavezető</w:t>
      </w:r>
    </w:p>
    <w:p w:rsidR="002D0C48" w:rsidRDefault="002D0C48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202</w:t>
      </w:r>
      <w:r w:rsidR="001909C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-2</w:t>
      </w:r>
      <w:r w:rsidR="001909C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-es tanév éves munkatervét az óvoda nevelőtestülete 202</w:t>
      </w:r>
      <w:r w:rsidR="001909C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 szeptember 1</w:t>
      </w:r>
      <w:r w:rsidR="001909C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-i ülésén egyhangúan elfogadta.</w:t>
      </w:r>
    </w:p>
    <w:p w:rsidR="002D0C48" w:rsidRDefault="002D0C48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2D0C48" w:rsidRDefault="002D0C48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                                                                            ……………………………………</w:t>
      </w:r>
    </w:p>
    <w:p w:rsidR="002D0C48" w:rsidRPr="005C6859" w:rsidRDefault="002D0C48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                                                                               Rábelné Bors Judit óvodavezető</w:t>
      </w:r>
    </w:p>
    <w:p w:rsidR="007040D5" w:rsidRPr="005C6859" w:rsidRDefault="007040D5">
      <w:pPr>
        <w:rPr>
          <w:rFonts w:ascii="Times New Roman" w:hAnsi="Times New Roman" w:cs="Times New Roman"/>
          <w:sz w:val="24"/>
          <w:szCs w:val="24"/>
        </w:rPr>
      </w:pPr>
    </w:p>
    <w:sectPr w:rsidR="007040D5" w:rsidRPr="005C6859" w:rsidSect="007040D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16A" w:rsidRDefault="00EA416A" w:rsidP="00744191">
      <w:pPr>
        <w:spacing w:after="0" w:line="240" w:lineRule="auto"/>
      </w:pPr>
      <w:r>
        <w:separator/>
      </w:r>
    </w:p>
  </w:endnote>
  <w:endnote w:type="continuationSeparator" w:id="0">
    <w:p w:rsidR="00EA416A" w:rsidRDefault="00EA416A" w:rsidP="00744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8665004"/>
      <w:docPartObj>
        <w:docPartGallery w:val="Page Numbers (Bottom of Page)"/>
        <w:docPartUnique/>
      </w:docPartObj>
    </w:sdtPr>
    <w:sdtEndPr/>
    <w:sdtContent>
      <w:p w:rsidR="00EA416A" w:rsidRDefault="00EA416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ED5">
          <w:rPr>
            <w:noProof/>
          </w:rPr>
          <w:t>1</w:t>
        </w:r>
        <w:r>
          <w:fldChar w:fldCharType="end"/>
        </w:r>
      </w:p>
    </w:sdtContent>
  </w:sdt>
  <w:p w:rsidR="00EA416A" w:rsidRDefault="00EA416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16A" w:rsidRDefault="00EA416A" w:rsidP="00744191">
      <w:pPr>
        <w:spacing w:after="0" w:line="240" w:lineRule="auto"/>
      </w:pPr>
      <w:r>
        <w:separator/>
      </w:r>
    </w:p>
  </w:footnote>
  <w:footnote w:type="continuationSeparator" w:id="0">
    <w:p w:rsidR="00EA416A" w:rsidRDefault="00EA416A" w:rsidP="007441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00904"/>
    <w:multiLevelType w:val="multilevel"/>
    <w:tmpl w:val="24008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A56100"/>
    <w:multiLevelType w:val="hybridMultilevel"/>
    <w:tmpl w:val="FFB692DE"/>
    <w:lvl w:ilvl="0" w:tplc="040E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1093064F"/>
    <w:multiLevelType w:val="multilevel"/>
    <w:tmpl w:val="82C67B2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D5080D"/>
    <w:multiLevelType w:val="multilevel"/>
    <w:tmpl w:val="39C47FA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D66758"/>
    <w:multiLevelType w:val="hybridMultilevel"/>
    <w:tmpl w:val="8A1239B6"/>
    <w:lvl w:ilvl="0" w:tplc="B54C9A64">
      <w:start w:val="2020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8E65AE1"/>
    <w:multiLevelType w:val="multilevel"/>
    <w:tmpl w:val="7CE6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0B6870"/>
    <w:multiLevelType w:val="multilevel"/>
    <w:tmpl w:val="9848A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B1E7B49"/>
    <w:multiLevelType w:val="multilevel"/>
    <w:tmpl w:val="D304D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A726C0"/>
    <w:multiLevelType w:val="hybridMultilevel"/>
    <w:tmpl w:val="B18CFAEA"/>
    <w:lvl w:ilvl="0" w:tplc="FDF407EE">
      <w:start w:val="2019"/>
      <w:numFmt w:val="decimal"/>
      <w:lvlText w:val="%1."/>
      <w:lvlJc w:val="left"/>
      <w:pPr>
        <w:ind w:left="716" w:hanging="432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26435B"/>
    <w:multiLevelType w:val="multilevel"/>
    <w:tmpl w:val="9DF2B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671334"/>
    <w:multiLevelType w:val="multilevel"/>
    <w:tmpl w:val="C202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2915454"/>
    <w:multiLevelType w:val="hybridMultilevel"/>
    <w:tmpl w:val="A08A3ABA"/>
    <w:lvl w:ilvl="0" w:tplc="F58EF0DA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85F05"/>
    <w:multiLevelType w:val="multilevel"/>
    <w:tmpl w:val="23E80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6652C71"/>
    <w:multiLevelType w:val="hybridMultilevel"/>
    <w:tmpl w:val="4412F6B8"/>
    <w:lvl w:ilvl="0" w:tplc="F58EF0DA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F28BF"/>
    <w:multiLevelType w:val="multilevel"/>
    <w:tmpl w:val="B29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A3D16DE"/>
    <w:multiLevelType w:val="multilevel"/>
    <w:tmpl w:val="04E87B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1F1C10"/>
    <w:multiLevelType w:val="multilevel"/>
    <w:tmpl w:val="A24CC7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E91581"/>
    <w:multiLevelType w:val="multilevel"/>
    <w:tmpl w:val="3E7EC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88E6365"/>
    <w:multiLevelType w:val="multilevel"/>
    <w:tmpl w:val="A6629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C9D1A6B"/>
    <w:multiLevelType w:val="multilevel"/>
    <w:tmpl w:val="66647EF0"/>
    <w:lvl w:ilvl="0">
      <w:start w:val="20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AC5E6A"/>
    <w:multiLevelType w:val="multilevel"/>
    <w:tmpl w:val="BCD49228"/>
    <w:lvl w:ilvl="0">
      <w:start w:val="2018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2018"/>
      <w:numFmt w:val="decimal"/>
      <w:lvlText w:val="%2."/>
      <w:lvlJc w:val="left"/>
      <w:pPr>
        <w:ind w:left="1011" w:hanging="432"/>
      </w:pPr>
      <w:rPr>
        <w:rFonts w:hint="default"/>
      </w:rPr>
    </w:lvl>
    <w:lvl w:ilvl="2">
      <w:start w:val="2019"/>
      <w:numFmt w:val="decimal"/>
      <w:lvlText w:val="%3"/>
      <w:lvlJc w:val="left"/>
      <w:pPr>
        <w:ind w:left="1683" w:hanging="384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</w:lvl>
    <w:lvl w:ilvl="4" w:tentative="1">
      <w:start w:val="1"/>
      <w:numFmt w:val="decimal"/>
      <w:lvlText w:val="%5."/>
      <w:lvlJc w:val="left"/>
      <w:pPr>
        <w:tabs>
          <w:tab w:val="num" w:pos="3099"/>
        </w:tabs>
        <w:ind w:left="3099" w:hanging="360"/>
      </w:pPr>
    </w:lvl>
    <w:lvl w:ilvl="5" w:tentative="1">
      <w:start w:val="1"/>
      <w:numFmt w:val="decimal"/>
      <w:lvlText w:val="%6."/>
      <w:lvlJc w:val="left"/>
      <w:pPr>
        <w:tabs>
          <w:tab w:val="num" w:pos="3819"/>
        </w:tabs>
        <w:ind w:left="3819" w:hanging="360"/>
      </w:pPr>
    </w:lvl>
    <w:lvl w:ilvl="6" w:tentative="1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</w:lvl>
    <w:lvl w:ilvl="7" w:tentative="1">
      <w:start w:val="1"/>
      <w:numFmt w:val="decimal"/>
      <w:lvlText w:val="%8."/>
      <w:lvlJc w:val="left"/>
      <w:pPr>
        <w:tabs>
          <w:tab w:val="num" w:pos="5259"/>
        </w:tabs>
        <w:ind w:left="5259" w:hanging="360"/>
      </w:pPr>
    </w:lvl>
    <w:lvl w:ilvl="8" w:tentative="1">
      <w:start w:val="1"/>
      <w:numFmt w:val="decimal"/>
      <w:lvlText w:val="%9."/>
      <w:lvlJc w:val="left"/>
      <w:pPr>
        <w:tabs>
          <w:tab w:val="num" w:pos="5979"/>
        </w:tabs>
        <w:ind w:left="5979" w:hanging="360"/>
      </w:pPr>
    </w:lvl>
  </w:abstractNum>
  <w:abstractNum w:abstractNumId="21" w15:restartNumberingAfterBreak="0">
    <w:nsid w:val="3D6F04B5"/>
    <w:multiLevelType w:val="multilevel"/>
    <w:tmpl w:val="60D08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B304DB"/>
    <w:multiLevelType w:val="multilevel"/>
    <w:tmpl w:val="0D8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3303B15"/>
    <w:multiLevelType w:val="hybridMultilevel"/>
    <w:tmpl w:val="68AE3F3E"/>
    <w:lvl w:ilvl="0" w:tplc="F58EF0DA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9A2381"/>
    <w:multiLevelType w:val="hybridMultilevel"/>
    <w:tmpl w:val="66D46C20"/>
    <w:lvl w:ilvl="0" w:tplc="44B2D61C">
      <w:start w:val="2019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A822D0E"/>
    <w:multiLevelType w:val="multilevel"/>
    <w:tmpl w:val="4A4A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B0E2018"/>
    <w:multiLevelType w:val="multilevel"/>
    <w:tmpl w:val="CA46906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 w15:restartNumberingAfterBreak="0">
    <w:nsid w:val="5004773A"/>
    <w:multiLevelType w:val="multilevel"/>
    <w:tmpl w:val="C18CAB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28" w15:restartNumberingAfterBreak="0">
    <w:nsid w:val="507448B8"/>
    <w:multiLevelType w:val="multilevel"/>
    <w:tmpl w:val="F7C0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5CE0587"/>
    <w:multiLevelType w:val="hybridMultilevel"/>
    <w:tmpl w:val="580651C8"/>
    <w:lvl w:ilvl="0" w:tplc="F58EF0DA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7063DD"/>
    <w:multiLevelType w:val="multilevel"/>
    <w:tmpl w:val="AF2C9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C9467E1"/>
    <w:multiLevelType w:val="multilevel"/>
    <w:tmpl w:val="FDA8D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6BA3274"/>
    <w:multiLevelType w:val="multilevel"/>
    <w:tmpl w:val="8AE88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7B13939"/>
    <w:multiLevelType w:val="hybridMultilevel"/>
    <w:tmpl w:val="1AB62878"/>
    <w:lvl w:ilvl="0" w:tplc="41C69308">
      <w:start w:val="2019"/>
      <w:numFmt w:val="decimal"/>
      <w:lvlText w:val="%1"/>
      <w:lvlJc w:val="left"/>
      <w:pPr>
        <w:ind w:left="764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84A20A6"/>
    <w:multiLevelType w:val="multilevel"/>
    <w:tmpl w:val="D5884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18"/>
      <w:numFmt w:val="decimal"/>
      <w:lvlText w:val="%2"/>
      <w:lvlJc w:val="left"/>
      <w:pPr>
        <w:ind w:left="1464" w:hanging="384"/>
      </w:pPr>
      <w:rPr>
        <w:rFonts w:hint="default"/>
      </w:rPr>
    </w:lvl>
    <w:lvl w:ilvl="2">
      <w:start w:val="2021"/>
      <w:numFmt w:val="decimal"/>
      <w:lvlText w:val="%3."/>
      <w:lvlJc w:val="left"/>
      <w:pPr>
        <w:ind w:left="2340" w:hanging="54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7A615E"/>
    <w:multiLevelType w:val="multilevel"/>
    <w:tmpl w:val="6292D9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761899"/>
    <w:multiLevelType w:val="multilevel"/>
    <w:tmpl w:val="985A4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54643D8"/>
    <w:multiLevelType w:val="multilevel"/>
    <w:tmpl w:val="F08CC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D23BC0"/>
    <w:multiLevelType w:val="multilevel"/>
    <w:tmpl w:val="E7E6F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34"/>
  </w:num>
  <w:num w:numId="3">
    <w:abstractNumId w:val="17"/>
  </w:num>
  <w:num w:numId="4">
    <w:abstractNumId w:val="7"/>
  </w:num>
  <w:num w:numId="5">
    <w:abstractNumId w:val="21"/>
  </w:num>
  <w:num w:numId="6">
    <w:abstractNumId w:val="20"/>
  </w:num>
  <w:num w:numId="7">
    <w:abstractNumId w:val="19"/>
  </w:num>
  <w:num w:numId="8">
    <w:abstractNumId w:val="2"/>
  </w:num>
  <w:num w:numId="9">
    <w:abstractNumId w:val="37"/>
  </w:num>
  <w:num w:numId="10">
    <w:abstractNumId w:val="15"/>
  </w:num>
  <w:num w:numId="11">
    <w:abstractNumId w:val="6"/>
  </w:num>
  <w:num w:numId="12">
    <w:abstractNumId w:val="38"/>
  </w:num>
  <w:num w:numId="13">
    <w:abstractNumId w:val="3"/>
  </w:num>
  <w:num w:numId="14">
    <w:abstractNumId w:val="36"/>
  </w:num>
  <w:num w:numId="15">
    <w:abstractNumId w:val="30"/>
  </w:num>
  <w:num w:numId="16">
    <w:abstractNumId w:val="0"/>
  </w:num>
  <w:num w:numId="17">
    <w:abstractNumId w:val="22"/>
  </w:num>
  <w:num w:numId="18">
    <w:abstractNumId w:val="14"/>
  </w:num>
  <w:num w:numId="19">
    <w:abstractNumId w:val="28"/>
  </w:num>
  <w:num w:numId="20">
    <w:abstractNumId w:val="10"/>
  </w:num>
  <w:num w:numId="21">
    <w:abstractNumId w:val="35"/>
  </w:num>
  <w:num w:numId="22">
    <w:abstractNumId w:val="32"/>
  </w:num>
  <w:num w:numId="23">
    <w:abstractNumId w:val="26"/>
  </w:num>
  <w:num w:numId="24">
    <w:abstractNumId w:val="5"/>
  </w:num>
  <w:num w:numId="25">
    <w:abstractNumId w:val="31"/>
  </w:num>
  <w:num w:numId="26">
    <w:abstractNumId w:val="16"/>
  </w:num>
  <w:num w:numId="27">
    <w:abstractNumId w:val="9"/>
  </w:num>
  <w:num w:numId="28">
    <w:abstractNumId w:val="25"/>
  </w:num>
  <w:num w:numId="29">
    <w:abstractNumId w:val="12"/>
  </w:num>
  <w:num w:numId="30">
    <w:abstractNumId w:val="8"/>
  </w:num>
  <w:num w:numId="31">
    <w:abstractNumId w:val="24"/>
  </w:num>
  <w:num w:numId="32">
    <w:abstractNumId w:val="33"/>
  </w:num>
  <w:num w:numId="33">
    <w:abstractNumId w:val="27"/>
  </w:num>
  <w:num w:numId="34">
    <w:abstractNumId w:val="4"/>
  </w:num>
  <w:num w:numId="35">
    <w:abstractNumId w:val="11"/>
  </w:num>
  <w:num w:numId="36">
    <w:abstractNumId w:val="29"/>
  </w:num>
  <w:num w:numId="37">
    <w:abstractNumId w:val="13"/>
  </w:num>
  <w:num w:numId="38">
    <w:abstractNumId w:val="23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4FA"/>
    <w:rsid w:val="000208D7"/>
    <w:rsid w:val="00032A39"/>
    <w:rsid w:val="0005212E"/>
    <w:rsid w:val="00063EAE"/>
    <w:rsid w:val="00076BDD"/>
    <w:rsid w:val="000C3445"/>
    <w:rsid w:val="001034FA"/>
    <w:rsid w:val="00121911"/>
    <w:rsid w:val="001332FD"/>
    <w:rsid w:val="0014130D"/>
    <w:rsid w:val="00147A34"/>
    <w:rsid w:val="001909CB"/>
    <w:rsid w:val="001B2A4A"/>
    <w:rsid w:val="001C7A8A"/>
    <w:rsid w:val="00211985"/>
    <w:rsid w:val="00216802"/>
    <w:rsid w:val="00284D62"/>
    <w:rsid w:val="002C743B"/>
    <w:rsid w:val="002D0C48"/>
    <w:rsid w:val="00336BF7"/>
    <w:rsid w:val="00347B42"/>
    <w:rsid w:val="00347F68"/>
    <w:rsid w:val="0036326A"/>
    <w:rsid w:val="00372039"/>
    <w:rsid w:val="003B4693"/>
    <w:rsid w:val="003F13B5"/>
    <w:rsid w:val="00402EB6"/>
    <w:rsid w:val="0043457F"/>
    <w:rsid w:val="00441E59"/>
    <w:rsid w:val="004D44A1"/>
    <w:rsid w:val="004E30AB"/>
    <w:rsid w:val="004F0E26"/>
    <w:rsid w:val="00506CD4"/>
    <w:rsid w:val="0054415E"/>
    <w:rsid w:val="00547CE3"/>
    <w:rsid w:val="00570AB3"/>
    <w:rsid w:val="00580E52"/>
    <w:rsid w:val="0059516A"/>
    <w:rsid w:val="005B7224"/>
    <w:rsid w:val="005C6859"/>
    <w:rsid w:val="005F3219"/>
    <w:rsid w:val="0061791D"/>
    <w:rsid w:val="006936D4"/>
    <w:rsid w:val="006F3DFB"/>
    <w:rsid w:val="00703870"/>
    <w:rsid w:val="007040D5"/>
    <w:rsid w:val="00744191"/>
    <w:rsid w:val="00766342"/>
    <w:rsid w:val="00766406"/>
    <w:rsid w:val="007917BA"/>
    <w:rsid w:val="007978D5"/>
    <w:rsid w:val="007F19C4"/>
    <w:rsid w:val="008462F4"/>
    <w:rsid w:val="008B181F"/>
    <w:rsid w:val="008D4504"/>
    <w:rsid w:val="008D604C"/>
    <w:rsid w:val="008F2BE5"/>
    <w:rsid w:val="009517C1"/>
    <w:rsid w:val="009D7EC0"/>
    <w:rsid w:val="00A20BDE"/>
    <w:rsid w:val="00A55B8F"/>
    <w:rsid w:val="00A62D98"/>
    <w:rsid w:val="00A771D8"/>
    <w:rsid w:val="00A81F0A"/>
    <w:rsid w:val="00A96468"/>
    <w:rsid w:val="00AC24DE"/>
    <w:rsid w:val="00B02E1F"/>
    <w:rsid w:val="00B432B9"/>
    <w:rsid w:val="00B76E3C"/>
    <w:rsid w:val="00BB70C3"/>
    <w:rsid w:val="00BD691A"/>
    <w:rsid w:val="00BE0904"/>
    <w:rsid w:val="00BF2953"/>
    <w:rsid w:val="00BF31E9"/>
    <w:rsid w:val="00C062C0"/>
    <w:rsid w:val="00C51A49"/>
    <w:rsid w:val="00C56C42"/>
    <w:rsid w:val="00C578DF"/>
    <w:rsid w:val="00CF1961"/>
    <w:rsid w:val="00D54443"/>
    <w:rsid w:val="00D64514"/>
    <w:rsid w:val="00D86AFA"/>
    <w:rsid w:val="00DE314C"/>
    <w:rsid w:val="00DE3BC6"/>
    <w:rsid w:val="00DE3ED5"/>
    <w:rsid w:val="00E009AB"/>
    <w:rsid w:val="00E71F8D"/>
    <w:rsid w:val="00E958C3"/>
    <w:rsid w:val="00EA416A"/>
    <w:rsid w:val="00F05E70"/>
    <w:rsid w:val="00FC3395"/>
    <w:rsid w:val="00FD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16A83-AB10-47E4-8A4A-EC58FBF9E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40D5"/>
  </w:style>
  <w:style w:type="paragraph" w:styleId="Cmsor1">
    <w:name w:val="heading 1"/>
    <w:basedOn w:val="Norml"/>
    <w:link w:val="Cmsor1Char"/>
    <w:uiPriority w:val="9"/>
    <w:qFormat/>
    <w:rsid w:val="001034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034F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103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1034FA"/>
    <w:rPr>
      <w:i/>
      <w:iCs/>
    </w:rPr>
  </w:style>
  <w:style w:type="character" w:styleId="Kiemels2">
    <w:name w:val="Strong"/>
    <w:basedOn w:val="Bekezdsalapbettpusa"/>
    <w:uiPriority w:val="22"/>
    <w:qFormat/>
    <w:rsid w:val="001034FA"/>
    <w:rPr>
      <w:b/>
      <w:bCs/>
    </w:rPr>
  </w:style>
  <w:style w:type="character" w:customStyle="1" w:styleId="apple-converted-space">
    <w:name w:val="apple-converted-space"/>
    <w:basedOn w:val="Bekezdsalapbettpusa"/>
    <w:rsid w:val="001034FA"/>
  </w:style>
  <w:style w:type="character" w:styleId="Hiperhivatkozs">
    <w:name w:val="Hyperlink"/>
    <w:basedOn w:val="Bekezdsalapbettpusa"/>
    <w:uiPriority w:val="99"/>
    <w:semiHidden/>
    <w:unhideWhenUsed/>
    <w:rsid w:val="001034FA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1034FA"/>
    <w:rPr>
      <w:color w:val="80008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03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34FA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76E3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44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4191"/>
  </w:style>
  <w:style w:type="paragraph" w:styleId="llb">
    <w:name w:val="footer"/>
    <w:basedOn w:val="Norml"/>
    <w:link w:val="llbChar"/>
    <w:uiPriority w:val="99"/>
    <w:unhideWhenUsed/>
    <w:rsid w:val="00744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4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1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5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3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9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03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1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CBD68-6E88-4385-920B-61C9D64CA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3330</Words>
  <Characters>22978</Characters>
  <Application>Microsoft Office Word</Application>
  <DocSecurity>4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Igazgatas</cp:lastModifiedBy>
  <cp:revision>2</cp:revision>
  <cp:lastPrinted>2021-08-24T13:49:00Z</cp:lastPrinted>
  <dcterms:created xsi:type="dcterms:W3CDTF">2021-09-06T09:31:00Z</dcterms:created>
  <dcterms:modified xsi:type="dcterms:W3CDTF">2021-09-06T09:31:00Z</dcterms:modified>
</cp:coreProperties>
</file>